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06" w:rsidRPr="003D57C8" w:rsidRDefault="00EE5D06" w:rsidP="00EE5D06">
      <w:pPr>
        <w:pStyle w:val="ConsPlusTitle"/>
        <w:jc w:val="center"/>
        <w:rPr>
          <w:color w:val="000000"/>
          <w:sz w:val="28"/>
          <w:szCs w:val="28"/>
        </w:rPr>
      </w:pPr>
      <w:r w:rsidRPr="003D57C8">
        <w:rPr>
          <w:color w:val="000000"/>
          <w:sz w:val="28"/>
          <w:szCs w:val="28"/>
        </w:rPr>
        <w:t>МУНИЦИПАЛЬНАЯ ПРОГРАММА</w:t>
      </w:r>
    </w:p>
    <w:p w:rsidR="00EE5D06" w:rsidRPr="003D57C8" w:rsidRDefault="00EE5D06" w:rsidP="00EE5D06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3D57C8">
        <w:rPr>
          <w:b/>
          <w:color w:val="000000"/>
          <w:sz w:val="28"/>
          <w:szCs w:val="28"/>
        </w:rPr>
        <w:t>«</w:t>
      </w:r>
      <w:r w:rsidRPr="00570D6A">
        <w:rPr>
          <w:color w:val="000000"/>
          <w:sz w:val="28"/>
          <w:szCs w:val="28"/>
        </w:rPr>
        <w:t xml:space="preserve">Информационное общество </w:t>
      </w:r>
      <w:proofErr w:type="spellStart"/>
      <w:r w:rsidRPr="00570D6A">
        <w:rPr>
          <w:color w:val="000000"/>
          <w:sz w:val="28"/>
          <w:szCs w:val="28"/>
        </w:rPr>
        <w:t>Бутурлинского</w:t>
      </w:r>
      <w:proofErr w:type="spellEnd"/>
      <w:r w:rsidRPr="00570D6A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Pr="003D57C8">
        <w:rPr>
          <w:color w:val="000000"/>
          <w:sz w:val="28"/>
          <w:szCs w:val="28"/>
        </w:rPr>
        <w:t>» (далее Программа)</w:t>
      </w:r>
    </w:p>
    <w:p w:rsidR="00997264" w:rsidRPr="003D57C8" w:rsidRDefault="00EE5D06" w:rsidP="00EE5D06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E37635">
        <w:rPr>
          <w:sz w:val="20"/>
        </w:rPr>
        <w:t>(</w:t>
      </w:r>
      <w:r>
        <w:rPr>
          <w:sz w:val="20"/>
        </w:rPr>
        <w:t>в</w:t>
      </w:r>
      <w:r w:rsidRPr="00E37635">
        <w:rPr>
          <w:sz w:val="20"/>
        </w:rPr>
        <w:t xml:space="preserve"> редакции, утвержденной постановлени</w:t>
      </w:r>
      <w:r>
        <w:rPr>
          <w:sz w:val="20"/>
        </w:rPr>
        <w:t>ем</w:t>
      </w:r>
      <w:r w:rsidRPr="00E37635">
        <w:rPr>
          <w:sz w:val="20"/>
        </w:rPr>
        <w:t xml:space="preserve"> администрации </w:t>
      </w:r>
      <w:proofErr w:type="spellStart"/>
      <w:r w:rsidRPr="00E37635">
        <w:rPr>
          <w:sz w:val="20"/>
        </w:rPr>
        <w:t>Бутурлинского</w:t>
      </w:r>
      <w:proofErr w:type="spellEnd"/>
      <w:r w:rsidRPr="00E37635">
        <w:rPr>
          <w:sz w:val="20"/>
        </w:rPr>
        <w:t xml:space="preserve"> муниципального района от</w:t>
      </w:r>
      <w:r>
        <w:rPr>
          <w:sz w:val="20"/>
        </w:rPr>
        <w:t xml:space="preserve"> 01.10.2020</w:t>
      </w:r>
      <w:r w:rsidR="004323FB">
        <w:rPr>
          <w:sz w:val="20"/>
        </w:rPr>
        <w:t xml:space="preserve"> </w:t>
      </w:r>
      <w:r>
        <w:rPr>
          <w:sz w:val="20"/>
        </w:rPr>
        <w:t xml:space="preserve">№ 925 (с изменениями, внесенными постановлениями администрации </w:t>
      </w:r>
      <w:proofErr w:type="spellStart"/>
      <w:r>
        <w:rPr>
          <w:sz w:val="20"/>
        </w:rPr>
        <w:t>Бутурлинского</w:t>
      </w:r>
      <w:proofErr w:type="spellEnd"/>
      <w:r>
        <w:rPr>
          <w:sz w:val="20"/>
        </w:rPr>
        <w:t xml:space="preserve"> муниципального района Нижегородской области от 30.12.2020 № 1289, администрации </w:t>
      </w:r>
      <w:proofErr w:type="spellStart"/>
      <w:r>
        <w:rPr>
          <w:sz w:val="20"/>
        </w:rPr>
        <w:t>Бутурлинского</w:t>
      </w:r>
      <w:proofErr w:type="spellEnd"/>
      <w:r>
        <w:rPr>
          <w:sz w:val="20"/>
        </w:rPr>
        <w:t xml:space="preserve"> муниципального округа Нижегородской области</w:t>
      </w:r>
      <w:r w:rsidRPr="00E37635">
        <w:rPr>
          <w:sz w:val="20"/>
        </w:rPr>
        <w:t xml:space="preserve"> от</w:t>
      </w:r>
      <w:r>
        <w:rPr>
          <w:sz w:val="20"/>
        </w:rPr>
        <w:t xml:space="preserve"> 01.06.2021 № 628, от 01.12.2021 № 1464, от 30.12.2021</w:t>
      </w:r>
      <w:r w:rsidRPr="0092200E">
        <w:rPr>
          <w:sz w:val="20"/>
        </w:rPr>
        <w:t xml:space="preserve"> </w:t>
      </w:r>
      <w:r>
        <w:rPr>
          <w:sz w:val="20"/>
        </w:rPr>
        <w:t xml:space="preserve">      </w:t>
      </w:r>
      <w:r w:rsidRPr="0092200E">
        <w:rPr>
          <w:sz w:val="20"/>
        </w:rPr>
        <w:t>№ 1</w:t>
      </w:r>
      <w:r>
        <w:rPr>
          <w:sz w:val="20"/>
        </w:rPr>
        <w:t>7</w:t>
      </w:r>
      <w:r w:rsidRPr="0092200E">
        <w:rPr>
          <w:sz w:val="20"/>
        </w:rPr>
        <w:t>05</w:t>
      </w:r>
      <w:r>
        <w:rPr>
          <w:sz w:val="20"/>
        </w:rPr>
        <w:t>, от 24.08.2022 № 1033, от 21.10.2022 № 1340,</w:t>
      </w:r>
      <w:r w:rsidRPr="00D04B91">
        <w:t xml:space="preserve"> </w:t>
      </w:r>
      <w:r w:rsidRPr="00D04B91">
        <w:rPr>
          <w:sz w:val="20"/>
        </w:rPr>
        <w:t>от 30 декабря 2022 г. № 1834</w:t>
      </w:r>
      <w:r>
        <w:rPr>
          <w:sz w:val="20"/>
        </w:rPr>
        <w:t xml:space="preserve">, от 31.08.2023 № 1243, от </w:t>
      </w:r>
      <w:r w:rsidR="00104E61">
        <w:rPr>
          <w:sz w:val="20"/>
        </w:rPr>
        <w:t>19.10.2023</w:t>
      </w:r>
      <w:r>
        <w:rPr>
          <w:sz w:val="20"/>
        </w:rPr>
        <w:t xml:space="preserve"> № </w:t>
      </w:r>
      <w:r w:rsidR="00104E61">
        <w:rPr>
          <w:sz w:val="20"/>
        </w:rPr>
        <w:t xml:space="preserve">1501, </w:t>
      </w:r>
      <w:r w:rsidR="00A57FB9">
        <w:rPr>
          <w:sz w:val="20"/>
        </w:rPr>
        <w:t xml:space="preserve">от </w:t>
      </w:r>
      <w:r w:rsidR="00104E61">
        <w:rPr>
          <w:sz w:val="20"/>
        </w:rPr>
        <w:t>10.01.2024 № 3</w:t>
      </w:r>
      <w:r w:rsidR="0013331A">
        <w:rPr>
          <w:sz w:val="20"/>
        </w:rPr>
        <w:t>, от 24.04.2024 № 634</w:t>
      </w:r>
      <w:r w:rsidR="00514774">
        <w:rPr>
          <w:sz w:val="20"/>
        </w:rPr>
        <w:t>, от 17.10.2024 № 1597</w:t>
      </w:r>
      <w:r w:rsidR="004323FB">
        <w:rPr>
          <w:sz w:val="20"/>
        </w:rPr>
        <w:t>, от 15.11.2024 № 1817</w:t>
      </w:r>
      <w:r w:rsidR="00CD6262">
        <w:rPr>
          <w:sz w:val="20"/>
        </w:rPr>
        <w:t xml:space="preserve">, </w:t>
      </w:r>
      <w:r w:rsidR="0066307E">
        <w:rPr>
          <w:sz w:val="20"/>
        </w:rPr>
        <w:t xml:space="preserve">от </w:t>
      </w:r>
      <w:r w:rsidR="002A1367">
        <w:rPr>
          <w:sz w:val="20"/>
        </w:rPr>
        <w:t>26</w:t>
      </w:r>
      <w:r w:rsidR="00CD6262">
        <w:rPr>
          <w:sz w:val="20"/>
        </w:rPr>
        <w:t xml:space="preserve">.12.2024 № </w:t>
      </w:r>
      <w:r w:rsidR="00CF1CF4">
        <w:rPr>
          <w:sz w:val="20"/>
        </w:rPr>
        <w:t>2155</w:t>
      </w:r>
      <w:r w:rsidR="006F597D">
        <w:rPr>
          <w:sz w:val="20"/>
        </w:rPr>
        <w:t xml:space="preserve">, </w:t>
      </w:r>
      <w:r w:rsidR="0066307E" w:rsidRPr="00EB089A">
        <w:rPr>
          <w:sz w:val="20"/>
        </w:rPr>
        <w:t>от 17.07.2025 № 971</w:t>
      </w:r>
      <w:r w:rsidR="00EB089A">
        <w:rPr>
          <w:sz w:val="20"/>
        </w:rPr>
        <w:t>, от 13.10.2025 № 1347</w:t>
      </w:r>
      <w:r w:rsidR="005D6C0F">
        <w:rPr>
          <w:sz w:val="20"/>
        </w:rPr>
        <w:t>, от 15.01.2026 №23</w:t>
      </w:r>
      <w:r w:rsidRPr="0066307E">
        <w:rPr>
          <w:sz w:val="20"/>
        </w:rPr>
        <w:t>)</w:t>
      </w:r>
      <w:r w:rsidRPr="0092200E">
        <w:rPr>
          <w:sz w:val="20"/>
        </w:rPr>
        <w:t>)</w:t>
      </w:r>
      <w:bookmarkStart w:id="0" w:name="_GoBack"/>
      <w:bookmarkEnd w:id="0"/>
    </w:p>
    <w:p w:rsidR="00997264" w:rsidRDefault="00997264" w:rsidP="0099726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97264" w:rsidRPr="00C32641" w:rsidRDefault="00997264" w:rsidP="0099726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32641">
        <w:rPr>
          <w:sz w:val="28"/>
          <w:szCs w:val="28"/>
        </w:rPr>
        <w:t>1. ПАСПОРТ ПРОГРАММЫ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0"/>
        <w:gridCol w:w="5937"/>
      </w:tblGrid>
      <w:tr w:rsidR="00997264" w:rsidRPr="00C32641" w:rsidTr="00997264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2641">
              <w:rPr>
                <w:sz w:val="28"/>
                <w:szCs w:val="28"/>
              </w:rPr>
              <w:t>Муниципальный заказчик-координатор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5F4F72" w:rsidP="00F96A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Организационно-правовое управление </w:t>
            </w:r>
            <w:r w:rsidR="00F96AC2">
              <w:rPr>
                <w:sz w:val="28"/>
                <w:szCs w:val="28"/>
              </w:rPr>
              <w:t>а</w:t>
            </w:r>
            <w:r w:rsidR="00997264" w:rsidRPr="00C32641">
              <w:rPr>
                <w:sz w:val="28"/>
                <w:szCs w:val="28"/>
              </w:rPr>
              <w:t>дминистраци</w:t>
            </w:r>
            <w:r w:rsidR="00F96AC2">
              <w:rPr>
                <w:sz w:val="28"/>
                <w:szCs w:val="28"/>
              </w:rPr>
              <w:t>и</w:t>
            </w:r>
            <w:r w:rsidR="00997264" w:rsidRPr="00C32641">
              <w:rPr>
                <w:sz w:val="28"/>
                <w:szCs w:val="28"/>
              </w:rPr>
              <w:t xml:space="preserve"> </w:t>
            </w:r>
            <w:proofErr w:type="spellStart"/>
            <w:r w:rsidR="00997264" w:rsidRPr="00C32641">
              <w:rPr>
                <w:sz w:val="28"/>
                <w:szCs w:val="28"/>
              </w:rPr>
              <w:t>Бутурлинского</w:t>
            </w:r>
            <w:proofErr w:type="spellEnd"/>
            <w:r w:rsidR="00997264" w:rsidRPr="00C32641">
              <w:rPr>
                <w:sz w:val="28"/>
                <w:szCs w:val="28"/>
              </w:rPr>
              <w:t xml:space="preserve"> муниципального </w:t>
            </w:r>
            <w:r w:rsidR="00997264">
              <w:rPr>
                <w:sz w:val="28"/>
                <w:szCs w:val="28"/>
              </w:rPr>
              <w:t>округа</w:t>
            </w:r>
            <w:r w:rsidR="00997264" w:rsidRPr="00C32641">
              <w:rPr>
                <w:sz w:val="28"/>
                <w:szCs w:val="28"/>
              </w:rPr>
              <w:t xml:space="preserve">  </w:t>
            </w:r>
          </w:p>
        </w:tc>
      </w:tr>
      <w:tr w:rsidR="00997264" w:rsidRPr="00C32641" w:rsidTr="00997264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2641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DE4FA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4FA1">
              <w:rPr>
                <w:sz w:val="28"/>
                <w:szCs w:val="28"/>
              </w:rPr>
              <w:t>МАУ «Редакция газеты «</w:t>
            </w:r>
            <w:proofErr w:type="spellStart"/>
            <w:r w:rsidRPr="00DE4FA1">
              <w:rPr>
                <w:sz w:val="28"/>
                <w:szCs w:val="28"/>
              </w:rPr>
              <w:t>Бутурлинская</w:t>
            </w:r>
            <w:proofErr w:type="spellEnd"/>
            <w:r w:rsidRPr="00DE4FA1">
              <w:rPr>
                <w:sz w:val="28"/>
                <w:szCs w:val="28"/>
              </w:rPr>
              <w:t xml:space="preserve"> жизнь»;</w:t>
            </w:r>
          </w:p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С</w:t>
            </w:r>
            <w:r w:rsidRPr="00DE4FA1">
              <w:rPr>
                <w:rStyle w:val="FontStyle13"/>
                <w:sz w:val="28"/>
                <w:szCs w:val="28"/>
              </w:rPr>
              <w:t xml:space="preserve">труктурные подразделения администрации </w:t>
            </w:r>
            <w:proofErr w:type="spellStart"/>
            <w:r w:rsidRPr="00DE4FA1">
              <w:rPr>
                <w:rStyle w:val="FontStyle13"/>
                <w:sz w:val="28"/>
                <w:szCs w:val="28"/>
              </w:rPr>
              <w:t>Бутурлинского</w:t>
            </w:r>
            <w:proofErr w:type="spellEnd"/>
            <w:r w:rsidRPr="00DE4FA1">
              <w:rPr>
                <w:rStyle w:val="FontStyle13"/>
                <w:sz w:val="28"/>
                <w:szCs w:val="28"/>
              </w:rPr>
              <w:t xml:space="preserve"> муниципального </w:t>
            </w:r>
            <w:r>
              <w:rPr>
                <w:rStyle w:val="FontStyle13"/>
                <w:sz w:val="28"/>
                <w:szCs w:val="28"/>
              </w:rPr>
              <w:t>округа</w:t>
            </w:r>
          </w:p>
        </w:tc>
      </w:tr>
      <w:tr w:rsidR="00997264" w:rsidRPr="00C32641" w:rsidTr="00997264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2641">
              <w:rPr>
                <w:sz w:val="28"/>
                <w:szCs w:val="28"/>
              </w:rPr>
              <w:t>Подпрограммы программы</w:t>
            </w:r>
          </w:p>
          <w:p w:rsidR="00997264" w:rsidRPr="00C32641" w:rsidRDefault="00997264" w:rsidP="009972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2641">
              <w:rPr>
                <w:sz w:val="20"/>
              </w:rPr>
              <w:t xml:space="preserve">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</w:tr>
      <w:tr w:rsidR="00997264" w:rsidRPr="00C32641" w:rsidTr="00997264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2641">
              <w:rPr>
                <w:sz w:val="28"/>
                <w:szCs w:val="28"/>
              </w:rPr>
              <w:t>Цели программы</w:t>
            </w:r>
          </w:p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2A6AA7" w:rsidRDefault="00997264" w:rsidP="009972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 w:rsidRPr="002A6AA7">
              <w:rPr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>-обеспечение конституционного права граждан на получение информации;</w:t>
            </w:r>
          </w:p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B69">
              <w:rPr>
                <w:color w:val="2D2D2D"/>
                <w:spacing w:val="1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2D2D2D"/>
                <w:spacing w:val="1"/>
                <w:sz w:val="28"/>
                <w:szCs w:val="28"/>
                <w:shd w:val="clear" w:color="auto" w:fill="FFFFFF"/>
              </w:rPr>
              <w:t>п</w:t>
            </w:r>
            <w:r w:rsidRPr="00702627">
              <w:rPr>
                <w:color w:val="000000"/>
                <w:sz w:val="28"/>
                <w:szCs w:val="28"/>
              </w:rPr>
              <w:t xml:space="preserve">овышение эффективности деятельности органов местного самоуправления и муниципальных учреждений </w:t>
            </w:r>
            <w:proofErr w:type="spellStart"/>
            <w:r w:rsidR="002A1367" w:rsidRPr="00702627">
              <w:rPr>
                <w:color w:val="000000"/>
                <w:sz w:val="28"/>
                <w:szCs w:val="28"/>
              </w:rPr>
              <w:t>Бутурлинского</w:t>
            </w:r>
            <w:proofErr w:type="spellEnd"/>
            <w:r w:rsidR="002A1367" w:rsidRPr="00702627">
              <w:rPr>
                <w:color w:val="000000"/>
                <w:sz w:val="28"/>
                <w:szCs w:val="28"/>
              </w:rPr>
              <w:t xml:space="preserve"> муниципального</w:t>
            </w:r>
            <w:r w:rsidRPr="007026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округа</w:t>
            </w:r>
            <w:r w:rsidRPr="00702627">
              <w:rPr>
                <w:color w:val="000000"/>
                <w:sz w:val="28"/>
                <w:szCs w:val="28"/>
              </w:rPr>
              <w:t xml:space="preserve">, направленной на реализацию интересов населения </w:t>
            </w:r>
            <w:proofErr w:type="spellStart"/>
            <w:r w:rsidRPr="00702627">
              <w:rPr>
                <w:color w:val="000000"/>
                <w:sz w:val="28"/>
                <w:szCs w:val="28"/>
              </w:rPr>
              <w:t>Бутурлинского</w:t>
            </w:r>
            <w:proofErr w:type="spellEnd"/>
            <w:r w:rsidRPr="00702627">
              <w:rPr>
                <w:color w:val="000000"/>
                <w:sz w:val="28"/>
                <w:szCs w:val="28"/>
              </w:rPr>
              <w:t xml:space="preserve"> </w:t>
            </w:r>
            <w:r w:rsidR="002A1367" w:rsidRPr="00702627">
              <w:rPr>
                <w:color w:val="000000"/>
                <w:sz w:val="28"/>
                <w:szCs w:val="28"/>
              </w:rPr>
              <w:t>района</w:t>
            </w:r>
            <w:r w:rsidR="002A1367">
              <w:rPr>
                <w:color w:val="000000"/>
                <w:sz w:val="28"/>
                <w:szCs w:val="28"/>
              </w:rPr>
              <w:t xml:space="preserve">, </w:t>
            </w:r>
            <w:r w:rsidR="002A1367" w:rsidRPr="00702627">
              <w:rPr>
                <w:color w:val="000000"/>
                <w:sz w:val="28"/>
                <w:szCs w:val="28"/>
              </w:rPr>
              <w:t>за</w:t>
            </w:r>
            <w:r w:rsidRPr="00702627">
              <w:rPr>
                <w:color w:val="000000"/>
                <w:sz w:val="28"/>
                <w:szCs w:val="28"/>
              </w:rPr>
              <w:t xml:space="preserve"> счет использования современных информационных и телекоммуникационных технологий</w:t>
            </w:r>
          </w:p>
        </w:tc>
      </w:tr>
      <w:tr w:rsidR="00997264" w:rsidRPr="00C32641" w:rsidTr="00997264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2641">
              <w:rPr>
                <w:sz w:val="28"/>
                <w:szCs w:val="28"/>
              </w:rPr>
              <w:t>Задачи программы</w:t>
            </w:r>
          </w:p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DE4FA1" w:rsidRDefault="00997264" w:rsidP="00997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DE4FA1">
              <w:rPr>
                <w:sz w:val="28"/>
                <w:szCs w:val="28"/>
              </w:rPr>
              <w:t>беспечение качества и доступности му</w:t>
            </w:r>
            <w:r w:rsidRPr="00DE4FA1">
              <w:rPr>
                <w:sz w:val="28"/>
                <w:szCs w:val="28"/>
              </w:rPr>
              <w:softHyphen/>
              <w:t>ниципальных услуг в электронном виде;</w:t>
            </w:r>
          </w:p>
          <w:p w:rsidR="00997264" w:rsidRPr="00DE4FA1" w:rsidRDefault="00997264" w:rsidP="00997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A1367">
              <w:rPr>
                <w:sz w:val="28"/>
                <w:szCs w:val="28"/>
              </w:rPr>
              <w:t>о</w:t>
            </w:r>
            <w:r w:rsidR="002A1367" w:rsidRPr="00DE4FA1">
              <w:rPr>
                <w:sz w:val="28"/>
                <w:szCs w:val="28"/>
              </w:rPr>
              <w:t>беспечение открытости</w:t>
            </w:r>
            <w:r w:rsidRPr="00DE4FA1">
              <w:rPr>
                <w:sz w:val="28"/>
                <w:szCs w:val="28"/>
              </w:rPr>
              <w:t xml:space="preserve"> и прозрачности деятельн</w:t>
            </w:r>
            <w:r>
              <w:rPr>
                <w:sz w:val="28"/>
                <w:szCs w:val="28"/>
              </w:rPr>
              <w:t>ости органов местного самоуправ</w:t>
            </w:r>
            <w:r w:rsidRPr="00DE4FA1">
              <w:rPr>
                <w:sz w:val="28"/>
                <w:szCs w:val="28"/>
              </w:rPr>
              <w:t>ления для общества;</w:t>
            </w:r>
          </w:p>
          <w:p w:rsidR="00997264" w:rsidRPr="00DE4FA1" w:rsidRDefault="00997264" w:rsidP="00997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</w:t>
            </w:r>
            <w:r w:rsidRPr="00DE4FA1">
              <w:rPr>
                <w:sz w:val="28"/>
                <w:szCs w:val="28"/>
              </w:rPr>
              <w:t xml:space="preserve">азвитие информационно-телекоммуникационной </w:t>
            </w:r>
            <w:r w:rsidR="002A1367" w:rsidRPr="00DE4FA1">
              <w:rPr>
                <w:sz w:val="28"/>
                <w:szCs w:val="28"/>
              </w:rPr>
              <w:t xml:space="preserve">инфраструктуры </w:t>
            </w:r>
            <w:proofErr w:type="spellStart"/>
            <w:r w:rsidR="002A1367" w:rsidRPr="00DE4FA1">
              <w:rPr>
                <w:sz w:val="28"/>
                <w:szCs w:val="28"/>
              </w:rPr>
              <w:t>Бутурлинского</w:t>
            </w:r>
            <w:proofErr w:type="spellEnd"/>
            <w:r w:rsidRPr="00DE4FA1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997264" w:rsidRPr="00C32641" w:rsidTr="00997264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2641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C32641">
              <w:rPr>
                <w:sz w:val="28"/>
                <w:szCs w:val="28"/>
              </w:rPr>
              <w:t xml:space="preserve"> - 20</w:t>
            </w:r>
            <w:r>
              <w:rPr>
                <w:sz w:val="28"/>
                <w:szCs w:val="28"/>
              </w:rPr>
              <w:t>2</w:t>
            </w:r>
            <w:r w:rsidR="008C616D">
              <w:rPr>
                <w:sz w:val="28"/>
                <w:szCs w:val="28"/>
              </w:rPr>
              <w:t>8</w:t>
            </w:r>
            <w:r w:rsidRPr="00C32641">
              <w:rPr>
                <w:sz w:val="28"/>
                <w:szCs w:val="28"/>
              </w:rPr>
              <w:t xml:space="preserve"> годы</w:t>
            </w:r>
          </w:p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2641">
              <w:rPr>
                <w:sz w:val="28"/>
                <w:szCs w:val="28"/>
              </w:rPr>
              <w:t>Программа реализуется в один этап</w:t>
            </w:r>
          </w:p>
        </w:tc>
      </w:tr>
      <w:tr w:rsidR="00997264" w:rsidRPr="00C32641" w:rsidTr="00997264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2641">
              <w:rPr>
                <w:sz w:val="28"/>
                <w:szCs w:val="28"/>
              </w:rPr>
              <w:t>Объемы бюджетных ассигнований программы за счет средств бюджета (в разбивке по подпрограммам)</w:t>
            </w:r>
          </w:p>
          <w:p w:rsidR="00997264" w:rsidRPr="00C32641" w:rsidRDefault="00997264" w:rsidP="009972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C32641" w:rsidRDefault="00997264" w:rsidP="009972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2641">
              <w:rPr>
                <w:sz w:val="28"/>
                <w:szCs w:val="28"/>
              </w:rPr>
              <w:t xml:space="preserve">Объемы финансирования формируются исходя из финансовых возможностей бюджета </w:t>
            </w:r>
            <w:r>
              <w:rPr>
                <w:sz w:val="28"/>
                <w:szCs w:val="28"/>
              </w:rPr>
              <w:t xml:space="preserve">муниципального округа </w:t>
            </w:r>
            <w:r w:rsidRPr="00C32641">
              <w:rPr>
                <w:sz w:val="28"/>
                <w:szCs w:val="28"/>
              </w:rPr>
              <w:t>на очередной год.</w:t>
            </w:r>
          </w:p>
          <w:p w:rsidR="00CD6262" w:rsidRPr="00CD6262" w:rsidRDefault="00CD6262" w:rsidP="00CD6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6262">
              <w:rPr>
                <w:sz w:val="28"/>
                <w:szCs w:val="28"/>
              </w:rPr>
              <w:t xml:space="preserve">Всего на программу предусмотрено </w:t>
            </w:r>
            <w:r w:rsidR="005D6C0F">
              <w:rPr>
                <w:sz w:val="28"/>
                <w:szCs w:val="28"/>
              </w:rPr>
              <w:t>31180,58</w:t>
            </w:r>
            <w:r w:rsidRPr="00CD6262">
              <w:rPr>
                <w:sz w:val="28"/>
                <w:szCs w:val="28"/>
              </w:rPr>
              <w:t xml:space="preserve"> тыс. руб., в том числе за счет средств</w:t>
            </w:r>
            <w:r>
              <w:rPr>
                <w:sz w:val="28"/>
                <w:szCs w:val="28"/>
              </w:rPr>
              <w:t xml:space="preserve"> бюджета муниципального округа </w:t>
            </w:r>
            <w:r w:rsidR="008C616D" w:rsidRPr="00BD46A0">
              <w:rPr>
                <w:sz w:val="28"/>
                <w:szCs w:val="28"/>
              </w:rPr>
              <w:t>14</w:t>
            </w:r>
            <w:r w:rsidR="005D6C0F">
              <w:rPr>
                <w:sz w:val="28"/>
                <w:szCs w:val="28"/>
              </w:rPr>
              <w:t>254</w:t>
            </w:r>
            <w:r w:rsidR="008C616D" w:rsidRPr="00BD46A0">
              <w:rPr>
                <w:sz w:val="28"/>
                <w:szCs w:val="28"/>
              </w:rPr>
              <w:t>,</w:t>
            </w:r>
            <w:r w:rsidR="005D6C0F">
              <w:rPr>
                <w:sz w:val="28"/>
                <w:szCs w:val="28"/>
              </w:rPr>
              <w:t>75</w:t>
            </w:r>
            <w:r w:rsidRPr="00CD6262">
              <w:rPr>
                <w:sz w:val="28"/>
                <w:szCs w:val="28"/>
              </w:rPr>
              <w:t xml:space="preserve"> тыс. руб., областного бюджета </w:t>
            </w:r>
            <w:r w:rsidR="005D6C0F">
              <w:rPr>
                <w:sz w:val="28"/>
                <w:szCs w:val="28"/>
              </w:rPr>
              <w:t>16925,83</w:t>
            </w:r>
            <w:r w:rsidRPr="00CD6262">
              <w:rPr>
                <w:sz w:val="28"/>
                <w:szCs w:val="28"/>
              </w:rPr>
              <w:t xml:space="preserve"> тыс. руб. </w:t>
            </w:r>
          </w:p>
          <w:p w:rsidR="00CD6262" w:rsidRPr="00CD6262" w:rsidRDefault="00CD6262" w:rsidP="00CD6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6262">
              <w:rPr>
                <w:sz w:val="28"/>
                <w:szCs w:val="28"/>
              </w:rPr>
              <w:t>По годам:</w:t>
            </w:r>
          </w:p>
          <w:p w:rsidR="008C616D" w:rsidRPr="008C616D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616D">
              <w:rPr>
                <w:sz w:val="28"/>
                <w:szCs w:val="28"/>
              </w:rPr>
              <w:t>2021 год – 3132,2 тыс. руб.,</w:t>
            </w:r>
          </w:p>
          <w:p w:rsidR="008C616D" w:rsidRPr="008C616D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616D">
              <w:rPr>
                <w:sz w:val="28"/>
                <w:szCs w:val="28"/>
              </w:rPr>
              <w:lastRenderedPageBreak/>
              <w:t>2022 год - 3186,58 тыс. руб.,</w:t>
            </w:r>
          </w:p>
          <w:p w:rsidR="008C616D" w:rsidRPr="008C616D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616D">
              <w:rPr>
                <w:sz w:val="28"/>
                <w:szCs w:val="28"/>
              </w:rPr>
              <w:t>2023 год – 4335,5 тыс. руб.,</w:t>
            </w:r>
          </w:p>
          <w:p w:rsidR="008C616D" w:rsidRPr="008C616D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616D">
              <w:rPr>
                <w:sz w:val="28"/>
                <w:szCs w:val="28"/>
              </w:rPr>
              <w:t>2024 год – 3548,05 тыс. руб.,</w:t>
            </w:r>
          </w:p>
          <w:p w:rsidR="008C616D" w:rsidRPr="008C616D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616D">
              <w:rPr>
                <w:sz w:val="28"/>
                <w:szCs w:val="28"/>
              </w:rPr>
              <w:t xml:space="preserve">2025 год – </w:t>
            </w:r>
            <w:r w:rsidR="00114832">
              <w:rPr>
                <w:sz w:val="28"/>
                <w:szCs w:val="28"/>
              </w:rPr>
              <w:t>4751,11</w:t>
            </w:r>
            <w:r w:rsidRPr="008C616D">
              <w:rPr>
                <w:sz w:val="28"/>
                <w:szCs w:val="28"/>
              </w:rPr>
              <w:t xml:space="preserve"> тыс. руб.,</w:t>
            </w:r>
          </w:p>
          <w:p w:rsidR="008C616D" w:rsidRPr="008C616D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616D">
              <w:rPr>
                <w:sz w:val="28"/>
                <w:szCs w:val="28"/>
              </w:rPr>
              <w:t xml:space="preserve">2026 год – </w:t>
            </w:r>
            <w:r w:rsidR="00114832">
              <w:rPr>
                <w:sz w:val="28"/>
                <w:szCs w:val="28"/>
              </w:rPr>
              <w:t>4342,38</w:t>
            </w:r>
            <w:r w:rsidRPr="008C616D">
              <w:rPr>
                <w:sz w:val="28"/>
                <w:szCs w:val="28"/>
              </w:rPr>
              <w:t xml:space="preserve"> тыс. руб.,</w:t>
            </w:r>
          </w:p>
          <w:p w:rsidR="008C616D" w:rsidRPr="008C616D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616D">
              <w:rPr>
                <w:sz w:val="28"/>
                <w:szCs w:val="28"/>
              </w:rPr>
              <w:t xml:space="preserve">2027 год – </w:t>
            </w:r>
            <w:r w:rsidR="00114832">
              <w:rPr>
                <w:sz w:val="28"/>
                <w:szCs w:val="28"/>
              </w:rPr>
              <w:t>3942,38</w:t>
            </w:r>
            <w:r w:rsidRPr="008C616D">
              <w:rPr>
                <w:sz w:val="28"/>
                <w:szCs w:val="28"/>
              </w:rPr>
              <w:t xml:space="preserve"> тыс. руб.,</w:t>
            </w:r>
          </w:p>
          <w:p w:rsidR="00997264" w:rsidRPr="00C32641" w:rsidRDefault="008C616D" w:rsidP="00114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616D">
              <w:rPr>
                <w:sz w:val="28"/>
                <w:szCs w:val="28"/>
              </w:rPr>
              <w:t xml:space="preserve">2028 год – </w:t>
            </w:r>
            <w:r w:rsidR="00114832">
              <w:rPr>
                <w:sz w:val="28"/>
                <w:szCs w:val="28"/>
              </w:rPr>
              <w:t>3942,38</w:t>
            </w:r>
            <w:r w:rsidRPr="008C616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997264" w:rsidRPr="00C32641" w:rsidTr="00997264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3E0D6A" w:rsidRDefault="00997264" w:rsidP="009972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E0D6A">
              <w:rPr>
                <w:color w:val="000000"/>
                <w:sz w:val="28"/>
                <w:szCs w:val="28"/>
              </w:rPr>
              <w:lastRenderedPageBreak/>
              <w:t>Индикаторы достижения цели и показатели непосредственных результатов</w:t>
            </w:r>
          </w:p>
          <w:p w:rsidR="00997264" w:rsidRPr="003E0D6A" w:rsidRDefault="00997264" w:rsidP="009972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E0D6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64" w:rsidRPr="00B0016C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0016C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По окончании реал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изации мероприятий </w:t>
            </w:r>
            <w:r w:rsidR="002A1367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Программы к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Pr="00B0016C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202</w:t>
            </w:r>
            <w:r w:rsidR="008C616D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8</w:t>
            </w:r>
            <w:r w:rsidRPr="00B0016C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году будут достигнуты следующие значения индикаторов:</w:t>
            </w:r>
          </w:p>
          <w:p w:rsidR="00997264" w:rsidRPr="00B0016C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2A1367">
              <w:rPr>
                <w:color w:val="000000"/>
                <w:sz w:val="28"/>
                <w:szCs w:val="28"/>
              </w:rPr>
              <w:t xml:space="preserve">индикатор: </w:t>
            </w:r>
            <w:r w:rsidR="002A1367" w:rsidRPr="00B0016C">
              <w:rPr>
                <w:color w:val="000000"/>
                <w:sz w:val="28"/>
                <w:szCs w:val="28"/>
              </w:rPr>
              <w:t>доля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A1367">
              <w:rPr>
                <w:color w:val="000000"/>
                <w:sz w:val="28"/>
                <w:szCs w:val="28"/>
              </w:rPr>
              <w:t>услуг,</w:t>
            </w:r>
            <w:r>
              <w:rPr>
                <w:color w:val="000000"/>
                <w:sz w:val="28"/>
                <w:szCs w:val="28"/>
              </w:rPr>
              <w:t xml:space="preserve"> оказываемых в электронном виде от общего количества оказываемых услуг - 50 %</w:t>
            </w: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Непосредственный результат 1 - </w:t>
            </w:r>
            <w:r w:rsidRPr="00C24EC9">
              <w:rPr>
                <w:color w:val="000000"/>
                <w:sz w:val="28"/>
                <w:szCs w:val="28"/>
              </w:rPr>
              <w:t xml:space="preserve">количество специалистов по защите (технической защите) информации органов местного самоуправления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Бутурлинского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округа</w:t>
            </w:r>
            <w:r w:rsidRPr="00C24EC9">
              <w:rPr>
                <w:color w:val="000000"/>
                <w:sz w:val="28"/>
                <w:szCs w:val="28"/>
              </w:rPr>
              <w:t>, проходящих обучение по вопросам информационной безопасности</w:t>
            </w:r>
            <w:r>
              <w:rPr>
                <w:color w:val="000000"/>
                <w:sz w:val="28"/>
                <w:szCs w:val="28"/>
              </w:rPr>
              <w:t xml:space="preserve"> – 1 чел.</w:t>
            </w:r>
            <w:r w:rsidRPr="00B0016C">
              <w:rPr>
                <w:color w:val="000000"/>
                <w:sz w:val="28"/>
                <w:szCs w:val="28"/>
              </w:rPr>
              <w:t>;</w:t>
            </w: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2 индикатор:</w:t>
            </w:r>
            <w:r w:rsidRPr="00B0016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B0016C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ровень обеспеченности местным печатным СМИ жителей </w:t>
            </w:r>
            <w:proofErr w:type="spellStart"/>
            <w:r w:rsidRPr="00B0016C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Бутурлинского</w:t>
            </w:r>
            <w:proofErr w:type="spellEnd"/>
            <w:r w:rsidRPr="00B0016C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района   газетой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Бутурлинская</w:t>
            </w:r>
            <w:proofErr w:type="spellEnd"/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жизнь» - 100%;</w:t>
            </w: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Непосредственный результат 2 – информационное обеспечение жителей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Бутурлинского</w:t>
            </w:r>
            <w:proofErr w:type="spellEnd"/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муниципального округа – 1</w:t>
            </w:r>
            <w:r w:rsidR="006F597D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35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0 экз.;</w:t>
            </w: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3 индикатор – объем страхового фонда на территории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Бутурлинского</w:t>
            </w:r>
            <w:proofErr w:type="spellEnd"/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муниципального округа – 100 %; </w:t>
            </w: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</w:p>
          <w:p w:rsidR="00997264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Непосредственный результат 3 – увеличение страхового фонда на территории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Бутурлинского</w:t>
            </w:r>
            <w:proofErr w:type="spellEnd"/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муниципального округа – </w:t>
            </w:r>
            <w:r w:rsidR="00CD6262"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>5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ед.</w:t>
            </w:r>
          </w:p>
          <w:p w:rsidR="00997264" w:rsidRPr="003E0D6A" w:rsidRDefault="00997264" w:rsidP="009972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997264" w:rsidRDefault="00997264" w:rsidP="00997264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</w:p>
    <w:p w:rsidR="00997264" w:rsidRPr="00B0016C" w:rsidRDefault="00997264" w:rsidP="007038D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sz w:val="28"/>
          <w:szCs w:val="28"/>
        </w:rPr>
      </w:pPr>
      <w:r w:rsidRPr="00B0016C">
        <w:rPr>
          <w:b/>
          <w:sz w:val="28"/>
          <w:szCs w:val="28"/>
        </w:rPr>
        <w:t>2. Текстовая часть муниципальной программы</w:t>
      </w:r>
    </w:p>
    <w:p w:rsidR="00997264" w:rsidRPr="00B0016C" w:rsidRDefault="00997264" w:rsidP="0099726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97264" w:rsidRPr="00B0016C" w:rsidRDefault="00997264" w:rsidP="007038D4">
      <w:pPr>
        <w:autoSpaceDE w:val="0"/>
        <w:autoSpaceDN w:val="0"/>
        <w:adjustRightInd w:val="0"/>
        <w:ind w:firstLine="540"/>
        <w:outlineLvl w:val="2"/>
        <w:rPr>
          <w:b/>
          <w:sz w:val="28"/>
          <w:szCs w:val="28"/>
        </w:rPr>
      </w:pPr>
      <w:r w:rsidRPr="00B0016C">
        <w:rPr>
          <w:b/>
          <w:sz w:val="28"/>
          <w:szCs w:val="28"/>
        </w:rPr>
        <w:t xml:space="preserve">2.1. </w:t>
      </w:r>
      <w:r w:rsidR="002A1367" w:rsidRPr="00B0016C">
        <w:rPr>
          <w:b/>
          <w:sz w:val="28"/>
          <w:szCs w:val="28"/>
        </w:rPr>
        <w:t>Характеристика текущего</w:t>
      </w:r>
      <w:r w:rsidRPr="00B0016C">
        <w:rPr>
          <w:b/>
          <w:sz w:val="28"/>
          <w:szCs w:val="28"/>
        </w:rPr>
        <w:t xml:space="preserve"> состояния </w:t>
      </w:r>
    </w:p>
    <w:p w:rsidR="00997264" w:rsidRPr="00B0016C" w:rsidRDefault="00997264" w:rsidP="00997264">
      <w:pPr>
        <w:ind w:firstLine="540"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Информационные технологии - неотъемлемая часть современных социально-экономических отношений, непосредственно влияющая на их развитие. Чем выше скорость информационных потоков, тем динамичнее развивается экономика, институты гражданского общества, социальная сфера.</w:t>
      </w:r>
    </w:p>
    <w:p w:rsidR="00997264" w:rsidRPr="00B0016C" w:rsidRDefault="00997264" w:rsidP="00997264">
      <w:pPr>
        <w:ind w:firstLine="540"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lastRenderedPageBreak/>
        <w:t>Однако информатизация таит в себе опасность: не поддающиеся контролю глобальные информационные потоки могут стать причиной распространения терроризма, экстремизма, хакерства, пиратства и других социально опасных явлений. Обеспечение информационной и физической безопасности информационного общества - одна из важнейших задач современности.</w:t>
      </w:r>
    </w:p>
    <w:p w:rsidR="00997264" w:rsidRPr="00B0016C" w:rsidRDefault="00997264" w:rsidP="00997264">
      <w:pPr>
        <w:ind w:firstLine="540"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Одним из важнейших направлений в настоящее время является оказание государственных и муниципальных услуг в электронном виде</w:t>
      </w:r>
      <w:r>
        <w:rPr>
          <w:color w:val="000000"/>
          <w:sz w:val="28"/>
          <w:szCs w:val="28"/>
        </w:rPr>
        <w:t>.</w:t>
      </w:r>
    </w:p>
    <w:p w:rsidR="00997264" w:rsidRPr="00B0016C" w:rsidRDefault="00997264" w:rsidP="00997264">
      <w:pPr>
        <w:ind w:firstLine="540"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Программой предусматривается также поддержка местного СМИ</w:t>
      </w:r>
      <w:r>
        <w:rPr>
          <w:color w:val="000000"/>
          <w:sz w:val="28"/>
          <w:szCs w:val="28"/>
        </w:rPr>
        <w:t xml:space="preserve"> </w:t>
      </w:r>
      <w:r w:rsidRPr="00B0016C">
        <w:rPr>
          <w:color w:val="000000"/>
          <w:sz w:val="28"/>
          <w:szCs w:val="28"/>
        </w:rPr>
        <w:t>- газеты «</w:t>
      </w:r>
      <w:proofErr w:type="spellStart"/>
      <w:r w:rsidRPr="00B0016C">
        <w:rPr>
          <w:color w:val="000000"/>
          <w:sz w:val="28"/>
          <w:szCs w:val="28"/>
        </w:rPr>
        <w:t>Бутурлинская</w:t>
      </w:r>
      <w:proofErr w:type="spellEnd"/>
      <w:r w:rsidRPr="00B0016C">
        <w:rPr>
          <w:color w:val="000000"/>
          <w:sz w:val="28"/>
          <w:szCs w:val="28"/>
        </w:rPr>
        <w:t xml:space="preserve"> жизнь», выпуск которой </w:t>
      </w:r>
      <w:r w:rsidR="002A1367" w:rsidRPr="00B0016C">
        <w:rPr>
          <w:color w:val="000000"/>
          <w:sz w:val="28"/>
          <w:szCs w:val="28"/>
        </w:rPr>
        <w:t>является неотъемлемой</w:t>
      </w:r>
      <w:r w:rsidRPr="00B0016C">
        <w:rPr>
          <w:color w:val="000000"/>
          <w:sz w:val="28"/>
          <w:szCs w:val="28"/>
        </w:rPr>
        <w:t xml:space="preserve"> частью современного информационного общества. </w:t>
      </w:r>
    </w:p>
    <w:p w:rsidR="00997264" w:rsidRPr="00B0016C" w:rsidRDefault="00997264" w:rsidP="00997264">
      <w:pPr>
        <w:ind w:firstLine="540"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 xml:space="preserve">Кроме того, настоящей Программой предусмотрена модернизация оборудования и программного обеспечения для администрации </w:t>
      </w:r>
      <w:proofErr w:type="spellStart"/>
      <w:r w:rsidRPr="00B0016C">
        <w:rPr>
          <w:color w:val="000000"/>
          <w:sz w:val="28"/>
          <w:szCs w:val="28"/>
        </w:rPr>
        <w:t>Бутурлинского</w:t>
      </w:r>
      <w:proofErr w:type="spellEnd"/>
      <w:r w:rsidRPr="00B0016C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</w:t>
      </w:r>
      <w:r w:rsidRPr="00B0016C">
        <w:rPr>
          <w:color w:val="000000"/>
          <w:sz w:val="28"/>
          <w:szCs w:val="28"/>
        </w:rPr>
        <w:t xml:space="preserve">а, развитие архивного </w:t>
      </w:r>
      <w:r w:rsidR="002A1367" w:rsidRPr="00B0016C">
        <w:rPr>
          <w:color w:val="000000"/>
          <w:sz w:val="28"/>
          <w:szCs w:val="28"/>
        </w:rPr>
        <w:t>дела с</w:t>
      </w:r>
      <w:r w:rsidRPr="00B0016C">
        <w:rPr>
          <w:color w:val="000000"/>
          <w:sz w:val="28"/>
          <w:szCs w:val="28"/>
        </w:rPr>
        <w:t xml:space="preserve"> целью повышения качества оказываемых администрацией района услуг. </w:t>
      </w:r>
    </w:p>
    <w:p w:rsidR="00997264" w:rsidRPr="00B0016C" w:rsidRDefault="00997264" w:rsidP="00997264">
      <w:pPr>
        <w:rPr>
          <w:b/>
          <w:sz w:val="28"/>
          <w:szCs w:val="28"/>
        </w:rPr>
      </w:pPr>
    </w:p>
    <w:p w:rsidR="00997264" w:rsidRPr="00B0016C" w:rsidRDefault="00997264" w:rsidP="007038D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0016C">
        <w:rPr>
          <w:b/>
          <w:sz w:val="28"/>
          <w:szCs w:val="28"/>
        </w:rPr>
        <w:t>2.2. Цели и задачи Программы</w:t>
      </w:r>
    </w:p>
    <w:p w:rsidR="00997264" w:rsidRPr="00B0016C" w:rsidRDefault="00997264" w:rsidP="00997264">
      <w:pPr>
        <w:ind w:firstLine="709"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 xml:space="preserve">Цель Программы - сориентировать деятельность органов местного самоуправления и муниципальных учреждений </w:t>
      </w:r>
      <w:proofErr w:type="spellStart"/>
      <w:r w:rsidRPr="00B0016C">
        <w:rPr>
          <w:color w:val="000000"/>
          <w:sz w:val="28"/>
          <w:szCs w:val="28"/>
        </w:rPr>
        <w:t>Бутурлинского</w:t>
      </w:r>
      <w:proofErr w:type="spellEnd"/>
      <w:r w:rsidRPr="00B0016C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B0016C">
        <w:rPr>
          <w:color w:val="000000"/>
          <w:sz w:val="28"/>
          <w:szCs w:val="28"/>
        </w:rPr>
        <w:t xml:space="preserve"> на реализацию интересов населения за счет использования информационных и телекоммуникационных технологий, тем самым повысить эффективной своей деятельности. </w:t>
      </w:r>
    </w:p>
    <w:p w:rsidR="00997264" w:rsidRPr="00B0016C" w:rsidRDefault="00997264" w:rsidP="00997264">
      <w:pPr>
        <w:ind w:firstLine="709"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Для достижения поставленной цели необходимо решение следующих задач:</w:t>
      </w:r>
    </w:p>
    <w:p w:rsidR="00997264" w:rsidRPr="00B0016C" w:rsidRDefault="00997264" w:rsidP="00997264">
      <w:pPr>
        <w:ind w:firstLine="709"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-обеспечение качества и доступности муниципальных услуг в электронном виде;</w:t>
      </w:r>
    </w:p>
    <w:p w:rsidR="00997264" w:rsidRPr="00B0016C" w:rsidRDefault="00997264" w:rsidP="00997264">
      <w:pPr>
        <w:ind w:firstLine="709"/>
        <w:jc w:val="both"/>
        <w:rPr>
          <w:sz w:val="28"/>
          <w:szCs w:val="28"/>
        </w:rPr>
      </w:pPr>
      <w:r w:rsidRPr="00B0016C">
        <w:rPr>
          <w:color w:val="000000"/>
          <w:sz w:val="28"/>
          <w:szCs w:val="28"/>
        </w:rPr>
        <w:t>-</w:t>
      </w:r>
      <w:r w:rsidR="002A1367" w:rsidRPr="00B0016C">
        <w:rPr>
          <w:color w:val="000000"/>
          <w:sz w:val="28"/>
          <w:szCs w:val="28"/>
        </w:rPr>
        <w:t>обеспечение открытости</w:t>
      </w:r>
      <w:r w:rsidRPr="00B0016C">
        <w:rPr>
          <w:color w:val="000000"/>
          <w:sz w:val="28"/>
          <w:szCs w:val="28"/>
        </w:rPr>
        <w:t xml:space="preserve"> и прозрачности деятельности органов местного</w:t>
      </w:r>
      <w:r>
        <w:rPr>
          <w:sz w:val="28"/>
          <w:szCs w:val="28"/>
        </w:rPr>
        <w:t xml:space="preserve"> самоуправ</w:t>
      </w:r>
      <w:r w:rsidRPr="00B0016C">
        <w:rPr>
          <w:sz w:val="28"/>
          <w:szCs w:val="28"/>
        </w:rPr>
        <w:t>ления для общества;</w:t>
      </w:r>
    </w:p>
    <w:p w:rsidR="00997264" w:rsidRPr="00B0016C" w:rsidRDefault="00997264" w:rsidP="00997264">
      <w:pPr>
        <w:ind w:firstLine="709"/>
        <w:jc w:val="both"/>
        <w:rPr>
          <w:color w:val="FF0000"/>
          <w:sz w:val="28"/>
          <w:szCs w:val="28"/>
        </w:rPr>
      </w:pPr>
      <w:r w:rsidRPr="00B0016C">
        <w:rPr>
          <w:sz w:val="28"/>
          <w:szCs w:val="28"/>
        </w:rPr>
        <w:t xml:space="preserve">-развитие информационно-телекоммуникационной </w:t>
      </w:r>
      <w:r w:rsidR="002A1367" w:rsidRPr="00B0016C">
        <w:rPr>
          <w:sz w:val="28"/>
          <w:szCs w:val="28"/>
        </w:rPr>
        <w:t xml:space="preserve">инфраструктуры </w:t>
      </w:r>
      <w:proofErr w:type="spellStart"/>
      <w:r w:rsidR="002A1367" w:rsidRPr="00B0016C">
        <w:rPr>
          <w:sz w:val="28"/>
          <w:szCs w:val="28"/>
        </w:rPr>
        <w:t>Бутурлинского</w:t>
      </w:r>
      <w:proofErr w:type="spellEnd"/>
      <w:r w:rsidRPr="00B0016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B0016C">
        <w:rPr>
          <w:sz w:val="28"/>
          <w:szCs w:val="28"/>
        </w:rPr>
        <w:t>.</w:t>
      </w:r>
    </w:p>
    <w:p w:rsidR="00997264" w:rsidRPr="00B0016C" w:rsidRDefault="00997264" w:rsidP="00997264">
      <w:pPr>
        <w:ind w:firstLine="709"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 xml:space="preserve">В результате реализации запланированных мероприятий, будут решены основные конкретные задачи: </w:t>
      </w:r>
    </w:p>
    <w:p w:rsidR="00997264" w:rsidRPr="00B0016C" w:rsidRDefault="00997264" w:rsidP="0099726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-финансовая поддержка МАУ «Редакция газеты «</w:t>
      </w:r>
      <w:proofErr w:type="spellStart"/>
      <w:r w:rsidRPr="00B0016C">
        <w:rPr>
          <w:color w:val="000000"/>
          <w:sz w:val="28"/>
          <w:szCs w:val="28"/>
        </w:rPr>
        <w:t>Бутурлинская</w:t>
      </w:r>
      <w:proofErr w:type="spellEnd"/>
      <w:r w:rsidRPr="00B0016C">
        <w:rPr>
          <w:color w:val="000000"/>
          <w:sz w:val="28"/>
          <w:szCs w:val="28"/>
        </w:rPr>
        <w:t xml:space="preserve"> жизнь»;</w:t>
      </w:r>
    </w:p>
    <w:p w:rsidR="00997264" w:rsidRPr="00B0016C" w:rsidRDefault="00997264" w:rsidP="0099726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-модернизаци</w:t>
      </w:r>
      <w:r>
        <w:rPr>
          <w:color w:val="000000"/>
          <w:sz w:val="28"/>
          <w:szCs w:val="28"/>
        </w:rPr>
        <w:t>я</w:t>
      </w:r>
      <w:r w:rsidRPr="00B0016C">
        <w:rPr>
          <w:color w:val="000000"/>
          <w:sz w:val="28"/>
          <w:szCs w:val="28"/>
        </w:rPr>
        <w:t xml:space="preserve"> оборудования администрации </w:t>
      </w:r>
      <w:proofErr w:type="spellStart"/>
      <w:r w:rsidRPr="00B0016C">
        <w:rPr>
          <w:color w:val="000000"/>
          <w:sz w:val="28"/>
          <w:szCs w:val="28"/>
        </w:rPr>
        <w:t>Бутурлинского</w:t>
      </w:r>
      <w:proofErr w:type="spellEnd"/>
      <w:r w:rsidRPr="00B0016C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округа;</w:t>
      </w:r>
    </w:p>
    <w:p w:rsidR="00997264" w:rsidRPr="00B0016C" w:rsidRDefault="00997264" w:rsidP="0099726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-повышение качества предоставления и доступности государственных и муниципальных услуг;</w:t>
      </w:r>
    </w:p>
    <w:p w:rsidR="00997264" w:rsidRPr="00B0016C" w:rsidRDefault="00997264" w:rsidP="0099726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- развитие архивного дела;</w:t>
      </w:r>
    </w:p>
    <w:p w:rsidR="00997264" w:rsidRPr="00B0016C" w:rsidRDefault="00997264" w:rsidP="0099726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 xml:space="preserve">-повышение эффективности деятельности органов местного самоуправления </w:t>
      </w:r>
      <w:proofErr w:type="spellStart"/>
      <w:r w:rsidRPr="00B0016C">
        <w:rPr>
          <w:color w:val="000000"/>
          <w:sz w:val="28"/>
          <w:szCs w:val="28"/>
        </w:rPr>
        <w:t>Бутурлинского</w:t>
      </w:r>
      <w:proofErr w:type="spellEnd"/>
      <w:r w:rsidRPr="00B0016C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B0016C">
        <w:rPr>
          <w:color w:val="000000"/>
          <w:sz w:val="28"/>
          <w:szCs w:val="28"/>
        </w:rPr>
        <w:t>;</w:t>
      </w:r>
    </w:p>
    <w:p w:rsidR="00997264" w:rsidRPr="00B0016C" w:rsidRDefault="00997264" w:rsidP="0099726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0016C">
        <w:rPr>
          <w:color w:val="000000"/>
          <w:sz w:val="28"/>
          <w:szCs w:val="28"/>
        </w:rPr>
        <w:t>-повышение открытости и прозрачности деятельности органов местного самоуправления для общества.</w:t>
      </w:r>
    </w:p>
    <w:p w:rsidR="00997264" w:rsidRPr="00B0016C" w:rsidRDefault="00997264" w:rsidP="00997264">
      <w:pPr>
        <w:ind w:firstLine="709"/>
        <w:contextualSpacing/>
        <w:jc w:val="both"/>
        <w:rPr>
          <w:color w:val="FF0000"/>
          <w:sz w:val="28"/>
          <w:szCs w:val="28"/>
        </w:rPr>
      </w:pPr>
    </w:p>
    <w:p w:rsidR="00997264" w:rsidRPr="00B0016C" w:rsidRDefault="00997264" w:rsidP="00997264">
      <w:pPr>
        <w:ind w:firstLine="709"/>
        <w:contextualSpacing/>
        <w:jc w:val="both"/>
        <w:rPr>
          <w:sz w:val="28"/>
          <w:szCs w:val="28"/>
        </w:rPr>
      </w:pPr>
      <w:r w:rsidRPr="00B0016C">
        <w:rPr>
          <w:b/>
          <w:sz w:val="28"/>
          <w:szCs w:val="28"/>
        </w:rPr>
        <w:t>2.3.</w:t>
      </w:r>
      <w:r>
        <w:rPr>
          <w:b/>
          <w:sz w:val="28"/>
          <w:szCs w:val="28"/>
        </w:rPr>
        <w:t xml:space="preserve"> </w:t>
      </w:r>
      <w:r w:rsidRPr="00B0016C">
        <w:rPr>
          <w:b/>
          <w:sz w:val="28"/>
          <w:szCs w:val="28"/>
        </w:rPr>
        <w:t>Сроки и этапы реализации Программы</w:t>
      </w:r>
    </w:p>
    <w:p w:rsidR="00997264" w:rsidRPr="00B0016C" w:rsidRDefault="00997264" w:rsidP="0099726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2021</w:t>
      </w:r>
      <w:r w:rsidRPr="00B0016C">
        <w:rPr>
          <w:sz w:val="28"/>
          <w:szCs w:val="28"/>
        </w:rPr>
        <w:t xml:space="preserve"> - 202</w:t>
      </w:r>
      <w:r w:rsidR="008C616D">
        <w:rPr>
          <w:sz w:val="28"/>
          <w:szCs w:val="28"/>
        </w:rPr>
        <w:t>8</w:t>
      </w:r>
      <w:r w:rsidRPr="00B0016C">
        <w:rPr>
          <w:sz w:val="28"/>
          <w:szCs w:val="28"/>
        </w:rPr>
        <w:t xml:space="preserve"> годах.</w:t>
      </w:r>
    </w:p>
    <w:p w:rsidR="00997264" w:rsidRDefault="00997264" w:rsidP="0099726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2641">
        <w:rPr>
          <w:sz w:val="28"/>
          <w:szCs w:val="28"/>
        </w:rPr>
        <w:t>Программа выполняется в один этап.</w:t>
      </w:r>
    </w:p>
    <w:p w:rsidR="007038D4" w:rsidRDefault="007038D4" w:rsidP="0099726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97264" w:rsidRPr="00C32641" w:rsidRDefault="00997264" w:rsidP="0099726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97264" w:rsidRPr="00C32641" w:rsidRDefault="00997264" w:rsidP="00997264">
      <w:pPr>
        <w:widowControl w:val="0"/>
        <w:numPr>
          <w:ilvl w:val="1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lastRenderedPageBreak/>
        <w:t>Перечень основных мероприятий муниципальной программы.</w:t>
      </w:r>
    </w:p>
    <w:p w:rsidR="00997264" w:rsidRPr="001752F5" w:rsidRDefault="00997264" w:rsidP="00997264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1752F5">
        <w:rPr>
          <w:color w:val="000000" w:themeColor="text1"/>
          <w:spacing w:val="1"/>
          <w:sz w:val="28"/>
          <w:szCs w:val="28"/>
        </w:rPr>
        <w:t xml:space="preserve">Информация об основных мероприятиях Программы отражена в </w:t>
      </w:r>
      <w:r w:rsidR="00C4408B">
        <w:rPr>
          <w:color w:val="000000" w:themeColor="text1"/>
          <w:spacing w:val="1"/>
          <w:sz w:val="28"/>
          <w:szCs w:val="28"/>
        </w:rPr>
        <w:t xml:space="preserve">  </w:t>
      </w:r>
      <w:r w:rsidRPr="001752F5">
        <w:rPr>
          <w:color w:val="000000" w:themeColor="text1"/>
          <w:spacing w:val="1"/>
          <w:sz w:val="28"/>
          <w:szCs w:val="28"/>
        </w:rPr>
        <w:t>таблице</w:t>
      </w:r>
      <w:r w:rsidR="00C4408B">
        <w:rPr>
          <w:color w:val="000000" w:themeColor="text1"/>
          <w:spacing w:val="1"/>
          <w:sz w:val="28"/>
          <w:szCs w:val="28"/>
        </w:rPr>
        <w:t xml:space="preserve"> </w:t>
      </w:r>
      <w:r w:rsidRPr="001752F5">
        <w:rPr>
          <w:color w:val="000000" w:themeColor="text1"/>
          <w:spacing w:val="1"/>
          <w:sz w:val="28"/>
          <w:szCs w:val="28"/>
        </w:rPr>
        <w:t>1.</w:t>
      </w:r>
      <w:r w:rsidRPr="001752F5">
        <w:rPr>
          <w:rStyle w:val="apple-converted-space"/>
          <w:color w:val="000000" w:themeColor="text1"/>
          <w:spacing w:val="1"/>
          <w:sz w:val="28"/>
          <w:szCs w:val="28"/>
        </w:rPr>
        <w:t> </w:t>
      </w:r>
    </w:p>
    <w:p w:rsidR="008C616D" w:rsidRDefault="008C616D" w:rsidP="008C616D">
      <w:pPr>
        <w:spacing w:line="360" w:lineRule="auto"/>
        <w:ind w:firstLine="540"/>
        <w:jc w:val="center"/>
        <w:rPr>
          <w:color w:val="000000"/>
          <w:sz w:val="28"/>
          <w:szCs w:val="28"/>
        </w:rPr>
      </w:pPr>
      <w:r w:rsidRPr="00342530">
        <w:rPr>
          <w:color w:val="000000"/>
          <w:sz w:val="28"/>
          <w:szCs w:val="28"/>
        </w:rPr>
        <w:t>Таблица 1. План реализации муниципальной программы</w:t>
      </w:r>
    </w:p>
    <w:tbl>
      <w:tblPr>
        <w:tblStyle w:val="aa"/>
        <w:tblW w:w="109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81"/>
        <w:gridCol w:w="854"/>
        <w:gridCol w:w="658"/>
        <w:gridCol w:w="1161"/>
        <w:gridCol w:w="701"/>
        <w:gridCol w:w="784"/>
        <w:gridCol w:w="686"/>
        <w:gridCol w:w="769"/>
        <w:gridCol w:w="714"/>
        <w:gridCol w:w="686"/>
        <w:gridCol w:w="868"/>
        <w:gridCol w:w="700"/>
        <w:gridCol w:w="826"/>
      </w:tblGrid>
      <w:tr w:rsidR="008C616D" w:rsidTr="00EB089A">
        <w:tc>
          <w:tcPr>
            <w:tcW w:w="1581" w:type="dxa"/>
            <w:vMerge w:val="restart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4" w:type="dxa"/>
            <w:vMerge w:val="restart"/>
            <w:textDirection w:val="btLr"/>
          </w:tcPr>
          <w:p w:rsidR="008C616D" w:rsidRPr="00AB063B" w:rsidRDefault="008C616D" w:rsidP="008C616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Категория расходов (капвложения, НИОКР и прочие расходы)</w:t>
            </w:r>
          </w:p>
        </w:tc>
        <w:tc>
          <w:tcPr>
            <w:tcW w:w="658" w:type="dxa"/>
            <w:vMerge w:val="restart"/>
            <w:textDirection w:val="btLr"/>
          </w:tcPr>
          <w:p w:rsidR="008C616D" w:rsidRPr="00AB063B" w:rsidRDefault="008C616D" w:rsidP="008C616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Сроки исполнения</w:t>
            </w:r>
          </w:p>
        </w:tc>
        <w:tc>
          <w:tcPr>
            <w:tcW w:w="1161" w:type="dxa"/>
            <w:vMerge w:val="restart"/>
            <w:textDirection w:val="btLr"/>
          </w:tcPr>
          <w:p w:rsidR="008C616D" w:rsidRPr="00AB063B" w:rsidRDefault="008C616D" w:rsidP="008C616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6734" w:type="dxa"/>
            <w:gridSpan w:val="9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8C616D" w:rsidTr="00EB089A">
        <w:trPr>
          <w:trHeight w:val="1982"/>
        </w:trPr>
        <w:tc>
          <w:tcPr>
            <w:tcW w:w="158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  <w:lang w:val="en-US"/>
              </w:rPr>
              <w:t xml:space="preserve">2028 </w:t>
            </w:r>
            <w:r w:rsidRPr="00AB063B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8C616D" w:rsidTr="00EB089A">
        <w:trPr>
          <w:trHeight w:val="190"/>
        </w:trPr>
        <w:tc>
          <w:tcPr>
            <w:tcW w:w="1581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58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1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C616D" w:rsidTr="00EB089A">
        <w:tc>
          <w:tcPr>
            <w:tcW w:w="4254" w:type="dxa"/>
            <w:gridSpan w:val="4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Цель: Повышение эффективности деятельности органов местного самоуправления и муниципальных учреждений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округа, направленной на реализацию интересов населения за счет использования современных информационных и телекоммуникационных технологий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3132,2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3186,58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4335,5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3548,05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4751,11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4342,38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3942,38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3942,38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E2061D" w:rsidRDefault="00114832" w:rsidP="008C616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31180,58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Основное мероприятие 1.</w:t>
            </w:r>
          </w:p>
          <w:p w:rsidR="008C616D" w:rsidRPr="00AB063B" w:rsidRDefault="008C616D" w:rsidP="008C616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Повышение качества предоставления государственных и муниципальных услуг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8C616D" w:rsidRPr="00AB063B" w:rsidRDefault="008C616D" w:rsidP="00114832">
            <w:pPr>
              <w:jc w:val="both"/>
              <w:rPr>
                <w:color w:val="FF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1148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8C616D" w:rsidRPr="00AB063B" w:rsidRDefault="008C616D" w:rsidP="008C616D">
            <w:pPr>
              <w:jc w:val="both"/>
              <w:rPr>
                <w:color w:val="FF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Организационно-правовое управление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1.1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Формирование и ведение реестра услуг, предоставляемых администрацией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8C616D" w:rsidRPr="00AB063B" w:rsidRDefault="008C616D" w:rsidP="00114832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1148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Специалист отдела хозяйственного и технического обслуживания организационно-правового управление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C616D" w:rsidTr="00EB089A">
        <w:trPr>
          <w:trHeight w:val="1961"/>
        </w:trPr>
        <w:tc>
          <w:tcPr>
            <w:tcW w:w="1581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1.2.</w:t>
            </w:r>
          </w:p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Организация работы с населением по внедрению использования официального интернет-портала государственных услуг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8C616D" w:rsidRPr="00AB063B" w:rsidRDefault="008C616D" w:rsidP="00114832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1148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 w:val="restart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Организационно-правовое управление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1.3.</w:t>
            </w:r>
          </w:p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Развитие электронного межведомственного взаимодействия при предоставлении услуг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8C616D" w:rsidRPr="00AB063B" w:rsidRDefault="008C616D" w:rsidP="00114832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1148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lastRenderedPageBreak/>
              <w:t>Основное мероприятие 2.</w:t>
            </w:r>
          </w:p>
          <w:p w:rsidR="008C616D" w:rsidRPr="00AB063B" w:rsidRDefault="008C616D" w:rsidP="008C616D">
            <w:pPr>
              <w:rPr>
                <w:b/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Развитие СМИ, в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>. обеспечение доступа к информации о деятельности органов МСУ</w:t>
            </w:r>
            <w:r w:rsidRPr="00AB063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658" w:type="dxa"/>
          </w:tcPr>
          <w:p w:rsidR="008C616D" w:rsidRPr="00AB063B" w:rsidRDefault="008C616D" w:rsidP="00114832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1148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8C616D" w:rsidRPr="00AB063B" w:rsidRDefault="008C616D" w:rsidP="008C616D">
            <w:pPr>
              <w:jc w:val="both"/>
              <w:rPr>
                <w:color w:val="FF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Организационно-правовое управление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округа, МАУ «Редакция газеты «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Бутурлинская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жизнь»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2208,9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2332,33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3539,08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3191,35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3971,05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3882,38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3482,38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3482,38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E2061D" w:rsidRDefault="00114832" w:rsidP="008C616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26089,85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2.1.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Обеспечение деятельности ведения и развития официального сайта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8C616D" w:rsidRPr="00AB063B" w:rsidRDefault="008C616D" w:rsidP="00114832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1148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Организационно-правовое управление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34,00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2.2.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Оказание содействия в организации деятельности МАУ «Редакция газеты «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Бутурлинская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жизнь»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8C616D" w:rsidRPr="00AB063B" w:rsidRDefault="008C616D" w:rsidP="00114832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1148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Организационно-правовое управление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округа, МАУ «Редакция газеты «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Бутурлинская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жизнь»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2198,9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2320,33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3527,08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3191,35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3971,05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3882,38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3482,38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3482,38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114832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26055,85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Основное мероприятие 3.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Развитие архивного дела 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2021- 2027</w:t>
            </w:r>
          </w:p>
        </w:tc>
        <w:tc>
          <w:tcPr>
            <w:tcW w:w="1161" w:type="dxa"/>
            <w:vMerge w:val="restart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Организационно-правовое управление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27,32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82,32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3.1.</w:t>
            </w:r>
          </w:p>
          <w:p w:rsidR="008C616D" w:rsidRPr="00AB063B" w:rsidRDefault="008C616D" w:rsidP="008C616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Обеспечение сохранности документов</w:t>
            </w:r>
            <w:r w:rsidRPr="00AB063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2021- 2027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2,45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6,0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8,45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3.2.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Создание страхового фонда документов 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2021- 2027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22,55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46,55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3.3.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Создание муниципального архива электронных документов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2021- 2027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27,32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3.4.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Создание в муниципальном архиве читального зала, в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. с использованием электронного фонда архивных документов 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2021- 2027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Основное мероприятие 4.</w:t>
            </w:r>
          </w:p>
          <w:p w:rsidR="008C616D" w:rsidRPr="00AB063B" w:rsidRDefault="008C616D" w:rsidP="008C616D">
            <w:pPr>
              <w:jc w:val="both"/>
              <w:rPr>
                <w:color w:val="FF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lastRenderedPageBreak/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lastRenderedPageBreak/>
              <w:t>Прочие расход</w:t>
            </w:r>
            <w:r w:rsidRPr="00AB063B">
              <w:rPr>
                <w:color w:val="000000"/>
                <w:sz w:val="18"/>
                <w:szCs w:val="18"/>
              </w:rPr>
              <w:lastRenderedPageBreak/>
              <w:t xml:space="preserve">ы </w:t>
            </w: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lastRenderedPageBreak/>
              <w:t>2021- 2027</w:t>
            </w:r>
          </w:p>
        </w:tc>
        <w:tc>
          <w:tcPr>
            <w:tcW w:w="1161" w:type="dxa"/>
            <w:vMerge w:val="restart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Организационно-</w:t>
            </w:r>
            <w:r w:rsidRPr="00AB063B">
              <w:rPr>
                <w:color w:val="000000"/>
                <w:sz w:val="18"/>
                <w:szCs w:val="18"/>
              </w:rPr>
              <w:lastRenderedPageBreak/>
              <w:t xml:space="preserve">правовое управление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01" w:type="dxa"/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lastRenderedPageBreak/>
              <w:t>898,3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824,25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769,1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356,7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780,06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9553A8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9553A8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9553A8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E653BF" w:rsidRDefault="009553A8" w:rsidP="008C616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5008,41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4.1.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Развитие корпоративной локальной сети передачи данных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2021- 2027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224,8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224,8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4.2.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Модернизация автоматизированных рабочих мест, в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. приобретение компьютерной техники и оргтехники, сетевого и телекоммуникационного оборудования 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2021- 2027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315,0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644,25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725,1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84,48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9553A8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650,06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9553A8" w:rsidP="00955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9553A8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9553A8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9553A8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2808,89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4.3.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Переаттестация АРМ по секретному делопроизводств</w:t>
            </w:r>
            <w:r>
              <w:rPr>
                <w:color w:val="000000"/>
                <w:sz w:val="18"/>
                <w:szCs w:val="18"/>
              </w:rPr>
              <w:t>у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2021-2027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238,5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5,44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178,7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902,64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4.4.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Приобретение расходных материалов для компьютерной и копировальной техники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2021-2027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120,0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120,0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  <w:highlight w:val="yellow"/>
              </w:rPr>
            </w:pPr>
            <w:r w:rsidRPr="00AB063B">
              <w:rPr>
                <w:sz w:val="18"/>
                <w:szCs w:val="18"/>
              </w:rPr>
              <w:t>93,52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C616D"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C616D"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C616D"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733,52</w:t>
            </w:r>
          </w:p>
        </w:tc>
      </w:tr>
      <w:tr w:rsidR="008C616D" w:rsidTr="00EB089A">
        <w:tc>
          <w:tcPr>
            <w:tcW w:w="1581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4.5.</w:t>
            </w:r>
          </w:p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Обучение сотрудников, ответственных за защиту информации в администрации </w:t>
            </w:r>
            <w:proofErr w:type="spellStart"/>
            <w:r w:rsidRPr="00AB063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AB063B"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854" w:type="dxa"/>
          </w:tcPr>
          <w:p w:rsidR="008C616D" w:rsidRPr="00AB063B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8C616D" w:rsidRPr="00AB063B" w:rsidRDefault="008C616D" w:rsidP="008C616D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2021- 2027</w:t>
            </w:r>
          </w:p>
        </w:tc>
        <w:tc>
          <w:tcPr>
            <w:tcW w:w="1161" w:type="dxa"/>
            <w:vMerge/>
          </w:tcPr>
          <w:p w:rsidR="008C616D" w:rsidRPr="00AB063B" w:rsidRDefault="008C616D" w:rsidP="008C61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54,56</w:t>
            </w:r>
          </w:p>
        </w:tc>
        <w:tc>
          <w:tcPr>
            <w:tcW w:w="686" w:type="dxa"/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C616D" w:rsidRPr="00AB063B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8C616D" w:rsidRPr="00AB063B" w:rsidRDefault="008C616D" w:rsidP="008C616D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8C616D" w:rsidRPr="00AB063B" w:rsidRDefault="008F7B2B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8C616D"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C616D" w:rsidRPr="00AB063B" w:rsidRDefault="008F7B2B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8C616D"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8C616D"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8C616D" w:rsidRPr="00AB063B" w:rsidRDefault="008F7B2B" w:rsidP="008C61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338,56</w:t>
            </w:r>
          </w:p>
        </w:tc>
      </w:tr>
    </w:tbl>
    <w:p w:rsidR="00997264" w:rsidRDefault="00997264" w:rsidP="00997264">
      <w:pPr>
        <w:ind w:firstLine="540"/>
        <w:jc w:val="both"/>
        <w:rPr>
          <w:color w:val="FF0000"/>
        </w:rPr>
      </w:pPr>
      <w:r w:rsidRPr="002177AC">
        <w:rPr>
          <w:color w:val="FF0000"/>
        </w:rPr>
        <w:t> </w:t>
      </w:r>
    </w:p>
    <w:p w:rsidR="00997264" w:rsidRPr="008C5036" w:rsidRDefault="00997264" w:rsidP="00997264">
      <w:pPr>
        <w:ind w:firstLine="540"/>
        <w:jc w:val="both"/>
        <w:rPr>
          <w:b/>
          <w:color w:val="000000"/>
          <w:sz w:val="28"/>
          <w:szCs w:val="28"/>
        </w:rPr>
      </w:pPr>
      <w:r w:rsidRPr="008C5036">
        <w:rPr>
          <w:b/>
          <w:color w:val="000000"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:rsidR="00997264" w:rsidRPr="008C5036" w:rsidRDefault="00997264" w:rsidP="00997264">
      <w:pPr>
        <w:pStyle w:val="a5"/>
        <w:jc w:val="both"/>
        <w:rPr>
          <w:color w:val="000000"/>
          <w:sz w:val="24"/>
          <w:szCs w:val="24"/>
        </w:rPr>
      </w:pPr>
    </w:p>
    <w:p w:rsidR="008C616D" w:rsidRPr="008C5036" w:rsidRDefault="00997264" w:rsidP="008C616D">
      <w:pPr>
        <w:widowControl w:val="0"/>
        <w:autoSpaceDE w:val="0"/>
        <w:autoSpaceDN w:val="0"/>
        <w:adjustRightInd w:val="0"/>
        <w:jc w:val="center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</w:t>
      </w:r>
      <w:r w:rsidR="007038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C5036">
        <w:rPr>
          <w:color w:val="000000"/>
          <w:sz w:val="28"/>
          <w:szCs w:val="28"/>
        </w:rPr>
        <w:t>Сведения об индикаторах и непосредственных результатах</w:t>
      </w:r>
    </w:p>
    <w:p w:rsidR="008C616D" w:rsidRDefault="008C616D" w:rsidP="008C61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632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3402"/>
        <w:gridCol w:w="623"/>
        <w:gridCol w:w="763"/>
        <w:gridCol w:w="714"/>
        <w:gridCol w:w="699"/>
        <w:gridCol w:w="770"/>
        <w:gridCol w:w="740"/>
        <w:gridCol w:w="850"/>
        <w:gridCol w:w="762"/>
        <w:gridCol w:w="798"/>
      </w:tblGrid>
      <w:tr w:rsidR="008C616D" w:rsidTr="00EB089A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Наименование индикатора/ непосредственного результата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Значение индикатора/непосредственного результата</w:t>
            </w:r>
          </w:p>
        </w:tc>
      </w:tr>
      <w:tr w:rsidR="008C616D" w:rsidTr="00EB089A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2028</w:t>
            </w:r>
          </w:p>
        </w:tc>
      </w:tr>
      <w:tr w:rsidR="008C616D" w:rsidTr="00EB08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C616D" w:rsidTr="00EB089A"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Муниципальная программа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«Информационное общество 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8C616D" w:rsidTr="00EB08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Индикатор 1.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1 индикатор: доля услуг, оказываемых в </w:t>
            </w:r>
            <w:r w:rsidRPr="00D00F31">
              <w:rPr>
                <w:color w:val="000000"/>
                <w:sz w:val="18"/>
                <w:szCs w:val="18"/>
              </w:rPr>
              <w:lastRenderedPageBreak/>
              <w:t xml:space="preserve">электронном виде от общего количества оказываемых услуг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C616D" w:rsidTr="00EB08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Непосредственный результат 1. количество специалистов по защите (технической защите) информации органов местного самоуправления 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 xml:space="preserve"> муниципального органа, проходящих обучение по вопросам информационной безопасности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C616D" w:rsidTr="00EB08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2 индикатор - уровень обеспеченности местным печатным СМИ жителей </w:t>
            </w:r>
            <w:proofErr w:type="spellStart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>Бутурлинского</w:t>
            </w:r>
            <w:proofErr w:type="spellEnd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района   газетой «</w:t>
            </w:r>
            <w:proofErr w:type="spellStart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>Бутурлинская</w:t>
            </w:r>
            <w:proofErr w:type="spellEnd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жизнь»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C616D" w:rsidTr="00EB08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Непосредственный результат 2 – информационное обеспечение жителей </w:t>
            </w:r>
            <w:proofErr w:type="spellStart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>Бутурлинского</w:t>
            </w:r>
            <w:proofErr w:type="spellEnd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1606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F7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  <w:r w:rsidR="008F7B2B">
              <w:rPr>
                <w:color w:val="000000"/>
                <w:sz w:val="18"/>
                <w:szCs w:val="18"/>
              </w:rPr>
              <w:t>3</w:t>
            </w: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F7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  <w:r w:rsidR="008F7B2B">
              <w:rPr>
                <w:color w:val="000000"/>
                <w:sz w:val="18"/>
                <w:szCs w:val="18"/>
              </w:rPr>
              <w:t>2</w:t>
            </w: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F7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  <w:r w:rsidR="008F7B2B">
              <w:rPr>
                <w:color w:val="000000"/>
                <w:sz w:val="18"/>
                <w:szCs w:val="18"/>
              </w:rPr>
              <w:t>2</w:t>
            </w: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F7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  <w:r w:rsidR="008F7B2B">
              <w:rPr>
                <w:color w:val="000000"/>
                <w:sz w:val="18"/>
                <w:szCs w:val="18"/>
              </w:rPr>
              <w:t>2</w:t>
            </w: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C616D" w:rsidTr="00EB08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3 индикатор – объем страхового фонда на территории </w:t>
            </w:r>
            <w:proofErr w:type="spellStart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>Бутурлинского</w:t>
            </w:r>
            <w:proofErr w:type="spellEnd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муниципального округа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C616D" w:rsidTr="00EB08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Непосредственный результат 3 – увеличение страхового фонда на территории </w:t>
            </w:r>
            <w:proofErr w:type="spellStart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>Бутурлинского</w:t>
            </w:r>
            <w:proofErr w:type="spellEnd"/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муниципального округа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</w:tr>
    </w:tbl>
    <w:p w:rsidR="00997264" w:rsidRDefault="00997264" w:rsidP="00997264">
      <w:pPr>
        <w:rPr>
          <w:color w:val="FF0000"/>
        </w:rPr>
      </w:pPr>
    </w:p>
    <w:p w:rsidR="00997264" w:rsidRPr="00C8437B" w:rsidRDefault="00997264" w:rsidP="008C616D">
      <w:pPr>
        <w:widowControl w:val="0"/>
        <w:tabs>
          <w:tab w:val="left" w:pos="5800"/>
        </w:tabs>
        <w:autoSpaceDE w:val="0"/>
        <w:autoSpaceDN w:val="0"/>
        <w:adjustRightInd w:val="0"/>
        <w:spacing w:after="240"/>
        <w:ind w:firstLine="540"/>
        <w:jc w:val="both"/>
        <w:outlineLvl w:val="3"/>
        <w:rPr>
          <w:b/>
          <w:color w:val="000000"/>
          <w:sz w:val="28"/>
          <w:szCs w:val="28"/>
        </w:rPr>
      </w:pPr>
      <w:r w:rsidRPr="00C8437B">
        <w:rPr>
          <w:b/>
          <w:color w:val="000000"/>
          <w:sz w:val="28"/>
          <w:szCs w:val="28"/>
        </w:rPr>
        <w:t xml:space="preserve">2.6. Меры правового регулирования </w:t>
      </w:r>
      <w:r w:rsidRPr="00C8437B">
        <w:rPr>
          <w:b/>
          <w:color w:val="000000"/>
          <w:sz w:val="28"/>
          <w:szCs w:val="28"/>
        </w:rPr>
        <w:tab/>
      </w:r>
    </w:p>
    <w:p w:rsidR="00997264" w:rsidRPr="00AE6CF4" w:rsidRDefault="00997264" w:rsidP="00997264">
      <w:pPr>
        <w:ind w:firstLine="540"/>
        <w:jc w:val="both"/>
        <w:rPr>
          <w:color w:val="000000"/>
          <w:sz w:val="28"/>
        </w:rPr>
      </w:pPr>
      <w:bookmarkStart w:id="1" w:name="Par819"/>
      <w:bookmarkEnd w:id="1"/>
      <w:r w:rsidRPr="00AE6CF4">
        <w:rPr>
          <w:color w:val="000000"/>
          <w:sz w:val="28"/>
        </w:rPr>
        <w:t>Принятие новых правовых актов в рамках Программы не планируется.</w:t>
      </w:r>
    </w:p>
    <w:p w:rsidR="00997264" w:rsidRPr="002177AC" w:rsidRDefault="00997264" w:rsidP="00997264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7038D4" w:rsidRDefault="00997264" w:rsidP="008C616D">
      <w:pPr>
        <w:widowControl w:val="0"/>
        <w:autoSpaceDE w:val="0"/>
        <w:autoSpaceDN w:val="0"/>
        <w:adjustRightInd w:val="0"/>
        <w:spacing w:after="240"/>
        <w:ind w:firstLine="540"/>
        <w:jc w:val="both"/>
        <w:outlineLvl w:val="3"/>
        <w:rPr>
          <w:b/>
          <w:color w:val="000000"/>
          <w:sz w:val="28"/>
          <w:szCs w:val="28"/>
        </w:rPr>
      </w:pPr>
      <w:r w:rsidRPr="00A3298B">
        <w:rPr>
          <w:b/>
          <w:color w:val="000000"/>
          <w:sz w:val="28"/>
          <w:szCs w:val="28"/>
        </w:rPr>
        <w:t>2.7.Обоснование объема финансовых ресурсов.</w:t>
      </w:r>
    </w:p>
    <w:p w:rsidR="008C616D" w:rsidRPr="008C616D" w:rsidRDefault="00C4408B" w:rsidP="008C616D">
      <w:pPr>
        <w:widowControl w:val="0"/>
        <w:autoSpaceDE w:val="0"/>
        <w:autoSpaceDN w:val="0"/>
        <w:adjustRightInd w:val="0"/>
        <w:spacing w:after="240"/>
        <w:ind w:firstLine="540"/>
        <w:jc w:val="center"/>
        <w:outlineLvl w:val="3"/>
        <w:rPr>
          <w:sz w:val="28"/>
          <w:szCs w:val="28"/>
        </w:rPr>
      </w:pPr>
      <w:r w:rsidRPr="00342530">
        <w:rPr>
          <w:sz w:val="28"/>
          <w:szCs w:val="28"/>
        </w:rPr>
        <w:t>Таблица 4. Ресурсное обеспечение реализации Программы</w:t>
      </w:r>
      <w:r w:rsidR="007038D4">
        <w:rPr>
          <w:sz w:val="28"/>
          <w:szCs w:val="28"/>
        </w:rPr>
        <w:t xml:space="preserve"> </w:t>
      </w:r>
      <w:r w:rsidRPr="00342530">
        <w:rPr>
          <w:sz w:val="28"/>
          <w:szCs w:val="28"/>
        </w:rPr>
        <w:t>за счет средств областного бюджета и бюджета муниципального округа</w:t>
      </w:r>
    </w:p>
    <w:tbl>
      <w:tblPr>
        <w:tblW w:w="10989" w:type="dxa"/>
        <w:tblCellSpacing w:w="5" w:type="nil"/>
        <w:tblInd w:w="-8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2"/>
        <w:gridCol w:w="882"/>
        <w:gridCol w:w="1442"/>
        <w:gridCol w:w="672"/>
        <w:gridCol w:w="924"/>
        <w:gridCol w:w="924"/>
        <w:gridCol w:w="924"/>
        <w:gridCol w:w="923"/>
        <w:gridCol w:w="910"/>
        <w:gridCol w:w="910"/>
        <w:gridCol w:w="910"/>
        <w:gridCol w:w="826"/>
      </w:tblGrid>
      <w:tr w:rsidR="008C616D" w:rsidRPr="00C32641" w:rsidTr="008C616D">
        <w:trPr>
          <w:tblCellSpacing w:w="5" w:type="nil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Статус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Подпрограмма муниципальной программы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Муниципальный заказчик-координатор, соисполнители</w:t>
            </w:r>
          </w:p>
        </w:tc>
        <w:tc>
          <w:tcPr>
            <w:tcW w:w="7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Расходы (тыс. руб.), годы</w:t>
            </w:r>
          </w:p>
        </w:tc>
      </w:tr>
      <w:tr w:rsidR="008C616D" w:rsidRPr="00F84767" w:rsidTr="008C616D">
        <w:trPr>
          <w:tblCellSpacing w:w="5" w:type="nil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1 год планового периода (2022)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2 год планового периода</w:t>
            </w:r>
          </w:p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(2023)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3 год планового периода</w:t>
            </w:r>
          </w:p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(2024)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4 год планового периода</w:t>
            </w:r>
          </w:p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(2025)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5 год планового периода</w:t>
            </w:r>
          </w:p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(2026)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6 год планового периода (2027)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 год планового периода (2028)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ИТОГО</w:t>
            </w:r>
          </w:p>
        </w:tc>
      </w:tr>
      <w:tr w:rsidR="008C616D" w:rsidTr="008C616D">
        <w:trPr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8C616D" w:rsidTr="008C616D">
        <w:trPr>
          <w:trHeight w:val="368"/>
          <w:tblCellSpacing w:w="5" w:type="nil"/>
        </w:trPr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 xml:space="preserve">Муниципальная программа «Информационное общество </w:t>
            </w:r>
            <w:proofErr w:type="spellStart"/>
            <w:r w:rsidRPr="00975A59">
              <w:rPr>
                <w:sz w:val="18"/>
                <w:szCs w:val="18"/>
              </w:rPr>
              <w:t>Бутурлинского</w:t>
            </w:r>
            <w:proofErr w:type="spellEnd"/>
            <w:r w:rsidRPr="00975A59">
              <w:rPr>
                <w:sz w:val="18"/>
                <w:szCs w:val="18"/>
              </w:rPr>
              <w:t xml:space="preserve"> муниципального округа Нижегородской области»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всего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5A59">
              <w:rPr>
                <w:b/>
                <w:sz w:val="18"/>
                <w:szCs w:val="18"/>
              </w:rPr>
              <w:t>3132,2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5A59">
              <w:rPr>
                <w:b/>
                <w:sz w:val="18"/>
                <w:szCs w:val="18"/>
              </w:rPr>
              <w:t>3186,58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5A59">
              <w:rPr>
                <w:b/>
                <w:sz w:val="18"/>
                <w:szCs w:val="18"/>
              </w:rPr>
              <w:t>4335,5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b/>
                <w:sz w:val="18"/>
                <w:szCs w:val="18"/>
              </w:rPr>
              <w:t>3548,05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943B5A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4751,11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943B5A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4342,38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943B5A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3942,38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943B5A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3942,38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943B5A" w:rsidP="008C616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31180,58</w:t>
            </w:r>
          </w:p>
        </w:tc>
      </w:tr>
      <w:tr w:rsidR="008C616D" w:rsidTr="008C616D">
        <w:trPr>
          <w:tblCellSpacing w:w="5" w:type="nil"/>
        </w:trPr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муниципальный заказчик-координатор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1526,4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1680,11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sz w:val="18"/>
                <w:szCs w:val="18"/>
              </w:rPr>
              <w:t>2368,24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sz w:val="18"/>
                <w:szCs w:val="18"/>
              </w:rPr>
              <w:t>1301,65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943B5A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2308,91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943B5A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1956,48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943B5A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1556,48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943B5A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1556,48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8279A3" w:rsidRDefault="00943B5A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b/>
                <w:sz w:val="18"/>
                <w:szCs w:val="18"/>
              </w:rPr>
              <w:t>14254,75</w:t>
            </w:r>
          </w:p>
        </w:tc>
      </w:tr>
      <w:tr w:rsidR="008C616D" w:rsidTr="008C616D">
        <w:trPr>
          <w:trHeight w:val="922"/>
          <w:tblCellSpacing w:w="5" w:type="nil"/>
        </w:trPr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Соисполнители</w:t>
            </w:r>
          </w:p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1605,8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1506,47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sz w:val="18"/>
                <w:szCs w:val="18"/>
              </w:rPr>
              <w:t>1967,26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sz w:val="18"/>
                <w:szCs w:val="18"/>
              </w:rPr>
              <w:t>2246,4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2442,2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8279A3" w:rsidRDefault="008279A3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2385</w:t>
            </w:r>
            <w:r>
              <w:rPr>
                <w:sz w:val="18"/>
                <w:szCs w:val="18"/>
              </w:rPr>
              <w:t>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279A3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975A59" w:rsidRDefault="008279A3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6D" w:rsidRPr="00B26266" w:rsidRDefault="008279A3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16925,83</w:t>
            </w:r>
          </w:p>
        </w:tc>
      </w:tr>
    </w:tbl>
    <w:p w:rsidR="00997264" w:rsidRDefault="00997264" w:rsidP="00997264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color w:val="FF0000"/>
          <w:sz w:val="28"/>
          <w:szCs w:val="28"/>
        </w:rPr>
      </w:pPr>
    </w:p>
    <w:p w:rsidR="008C616D" w:rsidRPr="0092591F" w:rsidRDefault="008C616D" w:rsidP="008C616D">
      <w:pPr>
        <w:widowControl w:val="0"/>
        <w:autoSpaceDE w:val="0"/>
        <w:autoSpaceDN w:val="0"/>
        <w:adjustRightInd w:val="0"/>
        <w:spacing w:after="240" w:line="276" w:lineRule="auto"/>
        <w:ind w:firstLine="708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Таблица 5. Прогнозная оценка расходов на реализацию Программы за счет всех источников</w:t>
      </w:r>
    </w:p>
    <w:tbl>
      <w:tblPr>
        <w:tblStyle w:val="aa"/>
        <w:tblW w:w="10782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1435"/>
        <w:gridCol w:w="1134"/>
        <w:gridCol w:w="1267"/>
        <w:gridCol w:w="709"/>
        <w:gridCol w:w="708"/>
        <w:gridCol w:w="851"/>
        <w:gridCol w:w="744"/>
        <w:gridCol w:w="784"/>
        <w:gridCol w:w="784"/>
        <w:gridCol w:w="728"/>
        <w:gridCol w:w="725"/>
        <w:gridCol w:w="913"/>
      </w:tblGrid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Статус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267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946" w:type="dxa"/>
            <w:gridSpan w:val="9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Оценка расходов (тыс. руб.), годы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</w:t>
            </w:r>
          </w:p>
        </w:tc>
      </w:tr>
      <w:tr w:rsidR="008C616D" w:rsidTr="008C616D">
        <w:tc>
          <w:tcPr>
            <w:tcW w:w="143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C616D" w:rsidTr="008C616D">
        <w:tc>
          <w:tcPr>
            <w:tcW w:w="2569" w:type="dxa"/>
            <w:gridSpan w:val="2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 xml:space="preserve">Муниципальная программа «Информационное общество </w:t>
            </w:r>
            <w:proofErr w:type="spellStart"/>
            <w:r w:rsidRPr="00D00F31">
              <w:rPr>
                <w:sz w:val="18"/>
                <w:szCs w:val="18"/>
              </w:rPr>
              <w:t>Бутурлинского</w:t>
            </w:r>
            <w:proofErr w:type="spellEnd"/>
            <w:r w:rsidRPr="00D00F31">
              <w:rPr>
                <w:sz w:val="18"/>
                <w:szCs w:val="18"/>
              </w:rPr>
              <w:t xml:space="preserve"> муниципального округа Нижегородской области»</w:t>
            </w: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3132,2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3186,58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4335,5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3548,05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4751,11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4342,38</w:t>
            </w:r>
          </w:p>
        </w:tc>
        <w:tc>
          <w:tcPr>
            <w:tcW w:w="728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3942,38</w:t>
            </w:r>
          </w:p>
        </w:tc>
        <w:tc>
          <w:tcPr>
            <w:tcW w:w="725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3942,38</w:t>
            </w:r>
          </w:p>
        </w:tc>
        <w:tc>
          <w:tcPr>
            <w:tcW w:w="913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31180,58</w:t>
            </w:r>
          </w:p>
        </w:tc>
      </w:tr>
      <w:tr w:rsidR="008C616D" w:rsidTr="008C616D">
        <w:tc>
          <w:tcPr>
            <w:tcW w:w="2569" w:type="dxa"/>
            <w:gridSpan w:val="2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1526,4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1680,11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2368,24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1301,65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2308,91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1956,48</w:t>
            </w:r>
          </w:p>
        </w:tc>
        <w:tc>
          <w:tcPr>
            <w:tcW w:w="728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1556,48</w:t>
            </w:r>
          </w:p>
        </w:tc>
        <w:tc>
          <w:tcPr>
            <w:tcW w:w="725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1556,48</w:t>
            </w:r>
          </w:p>
        </w:tc>
        <w:tc>
          <w:tcPr>
            <w:tcW w:w="913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14254,75</w:t>
            </w:r>
          </w:p>
        </w:tc>
      </w:tr>
      <w:tr w:rsidR="008C616D" w:rsidTr="008C616D">
        <w:tc>
          <w:tcPr>
            <w:tcW w:w="2569" w:type="dxa"/>
            <w:gridSpan w:val="2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 xml:space="preserve">(2) расходы </w:t>
            </w:r>
            <w:r w:rsidRPr="00D00F31">
              <w:rPr>
                <w:b/>
                <w:color w:val="000000" w:themeColor="text1"/>
                <w:sz w:val="18"/>
                <w:szCs w:val="18"/>
              </w:rPr>
              <w:lastRenderedPageBreak/>
              <w:t>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lastRenderedPageBreak/>
              <w:t>1605,</w:t>
            </w:r>
            <w:r w:rsidRPr="00D00F31"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lastRenderedPageBreak/>
              <w:t>1506,</w:t>
            </w:r>
            <w:r w:rsidRPr="00D00F31">
              <w:rPr>
                <w:b/>
                <w:sz w:val="18"/>
                <w:szCs w:val="18"/>
              </w:rPr>
              <w:lastRenderedPageBreak/>
              <w:t>47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lastRenderedPageBreak/>
              <w:t>1967,26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2246,4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2442,2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728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725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913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16925,83</w:t>
            </w:r>
          </w:p>
        </w:tc>
      </w:tr>
      <w:tr w:rsidR="008C616D" w:rsidTr="008C616D">
        <w:tc>
          <w:tcPr>
            <w:tcW w:w="2569" w:type="dxa"/>
            <w:gridSpan w:val="2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2569" w:type="dxa"/>
            <w:gridSpan w:val="2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2569" w:type="dxa"/>
            <w:gridSpan w:val="2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Основное мероприятие 1.</w:t>
            </w:r>
          </w:p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Повышение качества предоставления государственных и муниципальных услуг 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1.1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Формирование и ведение реестра услуг, предоставляемых администрацией 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1.2.</w:t>
            </w:r>
          </w:p>
          <w:p w:rsidR="008C616D" w:rsidRPr="00D00F31" w:rsidRDefault="008C616D" w:rsidP="008C616D">
            <w:pPr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Организация работы с населением по внедрению использования официального интернет-портала государственных услуг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1.3.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Развитие электронного межведомственного взаимодействия при предоставлении услуг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Основное мероприятие 2.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Развитие СМИ, в 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 xml:space="preserve">. обеспечение доступа к информации о </w:t>
            </w:r>
            <w:r w:rsidRPr="00D00F31">
              <w:rPr>
                <w:color w:val="000000"/>
                <w:sz w:val="18"/>
                <w:szCs w:val="18"/>
              </w:rPr>
              <w:lastRenderedPageBreak/>
              <w:t>деятельности органов МСУ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2208,9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2332,33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3539,08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3191,35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3971,05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3882,3</w:t>
            </w:r>
          </w:p>
        </w:tc>
        <w:tc>
          <w:tcPr>
            <w:tcW w:w="728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3482,83</w:t>
            </w:r>
          </w:p>
        </w:tc>
        <w:tc>
          <w:tcPr>
            <w:tcW w:w="725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3482,38</w:t>
            </w:r>
          </w:p>
        </w:tc>
        <w:tc>
          <w:tcPr>
            <w:tcW w:w="913" w:type="dxa"/>
          </w:tcPr>
          <w:p w:rsidR="008C616D" w:rsidRPr="00D00F31" w:rsidRDefault="00FB7E7F" w:rsidP="008C61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26089,85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751,8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825,86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1571,82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944,95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1528,85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1496,48</w:t>
            </w:r>
          </w:p>
        </w:tc>
        <w:tc>
          <w:tcPr>
            <w:tcW w:w="728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1096,48</w:t>
            </w:r>
          </w:p>
        </w:tc>
        <w:tc>
          <w:tcPr>
            <w:tcW w:w="725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1096,48</w:t>
            </w:r>
          </w:p>
        </w:tc>
        <w:tc>
          <w:tcPr>
            <w:tcW w:w="913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9312,72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1457,1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1506,47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1967,26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2246,4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2442,2</w:t>
            </w:r>
          </w:p>
        </w:tc>
        <w:tc>
          <w:tcPr>
            <w:tcW w:w="784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728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725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913" w:type="dxa"/>
          </w:tcPr>
          <w:p w:rsidR="008C616D" w:rsidRPr="00D00F31" w:rsidRDefault="00FB7E7F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16777,13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2.1.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Обеспечение деятельности ведения и развития официального сайта 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12,0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34,0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12,0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34,0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4810" w:rsidTr="008C616D">
        <w:tc>
          <w:tcPr>
            <w:tcW w:w="1435" w:type="dxa"/>
            <w:vMerge w:val="restart"/>
          </w:tcPr>
          <w:p w:rsidR="002C4810" w:rsidRPr="00D00F31" w:rsidRDefault="002C4810" w:rsidP="002C4810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2.2.</w:t>
            </w:r>
          </w:p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Оказание содействия в организации деятельности МАУ «Редакция газеты «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Бутурлинская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 xml:space="preserve"> жизнь»</w:t>
            </w:r>
          </w:p>
        </w:tc>
        <w:tc>
          <w:tcPr>
            <w:tcW w:w="1134" w:type="dxa"/>
            <w:vMerge w:val="restart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2C4810" w:rsidRPr="00D00F31" w:rsidRDefault="002C4810" w:rsidP="002C4810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2198,9</w:t>
            </w:r>
          </w:p>
        </w:tc>
        <w:tc>
          <w:tcPr>
            <w:tcW w:w="708" w:type="dxa"/>
          </w:tcPr>
          <w:p w:rsidR="002C4810" w:rsidRPr="00D00F31" w:rsidRDefault="002C4810" w:rsidP="002C4810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2320,33</w:t>
            </w:r>
          </w:p>
          <w:p w:rsidR="002C4810" w:rsidRPr="00D00F31" w:rsidRDefault="002C4810" w:rsidP="002C4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4810" w:rsidRPr="00D00F31" w:rsidRDefault="002C4810" w:rsidP="002C4810">
            <w:pPr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3527,08</w:t>
            </w:r>
          </w:p>
        </w:tc>
        <w:tc>
          <w:tcPr>
            <w:tcW w:w="744" w:type="dxa"/>
          </w:tcPr>
          <w:p w:rsidR="002C4810" w:rsidRPr="00D00F31" w:rsidRDefault="002C4810" w:rsidP="002C4810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3191,35</w:t>
            </w:r>
          </w:p>
        </w:tc>
        <w:tc>
          <w:tcPr>
            <w:tcW w:w="784" w:type="dxa"/>
          </w:tcPr>
          <w:p w:rsidR="002C4810" w:rsidRPr="00D00F31" w:rsidRDefault="002C4810" w:rsidP="002C4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3971,05</w:t>
            </w:r>
          </w:p>
        </w:tc>
        <w:tc>
          <w:tcPr>
            <w:tcW w:w="784" w:type="dxa"/>
          </w:tcPr>
          <w:p w:rsidR="002C4810" w:rsidRPr="00D00F31" w:rsidRDefault="002C4810" w:rsidP="002C4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3882,38</w:t>
            </w:r>
          </w:p>
        </w:tc>
        <w:tc>
          <w:tcPr>
            <w:tcW w:w="728" w:type="dxa"/>
          </w:tcPr>
          <w:p w:rsidR="002C4810" w:rsidRPr="00D00F31" w:rsidRDefault="002C4810" w:rsidP="002C4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3482,38</w:t>
            </w:r>
          </w:p>
        </w:tc>
        <w:tc>
          <w:tcPr>
            <w:tcW w:w="725" w:type="dxa"/>
          </w:tcPr>
          <w:p w:rsidR="002C4810" w:rsidRPr="00D00F31" w:rsidRDefault="002C4810" w:rsidP="002C4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3482,38</w:t>
            </w:r>
          </w:p>
        </w:tc>
        <w:tc>
          <w:tcPr>
            <w:tcW w:w="913" w:type="dxa"/>
          </w:tcPr>
          <w:p w:rsidR="002C4810" w:rsidRPr="00D00F31" w:rsidRDefault="002C4810" w:rsidP="002C4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26055,85</w:t>
            </w:r>
          </w:p>
        </w:tc>
      </w:tr>
      <w:tr w:rsidR="002C4810" w:rsidTr="008C616D">
        <w:tc>
          <w:tcPr>
            <w:tcW w:w="1435" w:type="dxa"/>
            <w:vMerge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741,8</w:t>
            </w:r>
          </w:p>
        </w:tc>
        <w:tc>
          <w:tcPr>
            <w:tcW w:w="708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813,86</w:t>
            </w:r>
          </w:p>
        </w:tc>
        <w:tc>
          <w:tcPr>
            <w:tcW w:w="851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1559,82</w:t>
            </w:r>
          </w:p>
        </w:tc>
        <w:tc>
          <w:tcPr>
            <w:tcW w:w="744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944,95</w:t>
            </w:r>
          </w:p>
        </w:tc>
        <w:tc>
          <w:tcPr>
            <w:tcW w:w="784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1528,85</w:t>
            </w:r>
          </w:p>
        </w:tc>
        <w:tc>
          <w:tcPr>
            <w:tcW w:w="784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1496,48</w:t>
            </w:r>
          </w:p>
        </w:tc>
        <w:tc>
          <w:tcPr>
            <w:tcW w:w="728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1096,48</w:t>
            </w:r>
          </w:p>
        </w:tc>
        <w:tc>
          <w:tcPr>
            <w:tcW w:w="725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1096,48</w:t>
            </w:r>
          </w:p>
        </w:tc>
        <w:tc>
          <w:tcPr>
            <w:tcW w:w="913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9278,72</w:t>
            </w:r>
          </w:p>
        </w:tc>
      </w:tr>
      <w:tr w:rsidR="002C4810" w:rsidTr="008C616D">
        <w:tc>
          <w:tcPr>
            <w:tcW w:w="1435" w:type="dxa"/>
            <w:vMerge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1457,1</w:t>
            </w:r>
          </w:p>
        </w:tc>
        <w:tc>
          <w:tcPr>
            <w:tcW w:w="708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1506,47</w:t>
            </w:r>
          </w:p>
        </w:tc>
        <w:tc>
          <w:tcPr>
            <w:tcW w:w="851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1967,26</w:t>
            </w:r>
          </w:p>
        </w:tc>
        <w:tc>
          <w:tcPr>
            <w:tcW w:w="744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2246,4</w:t>
            </w:r>
          </w:p>
        </w:tc>
        <w:tc>
          <w:tcPr>
            <w:tcW w:w="784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2442,2</w:t>
            </w:r>
          </w:p>
        </w:tc>
        <w:tc>
          <w:tcPr>
            <w:tcW w:w="784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2385,9</w:t>
            </w:r>
          </w:p>
        </w:tc>
        <w:tc>
          <w:tcPr>
            <w:tcW w:w="728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2385,9</w:t>
            </w:r>
          </w:p>
        </w:tc>
        <w:tc>
          <w:tcPr>
            <w:tcW w:w="725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2385,9</w:t>
            </w:r>
          </w:p>
        </w:tc>
        <w:tc>
          <w:tcPr>
            <w:tcW w:w="913" w:type="dxa"/>
          </w:tcPr>
          <w:p w:rsidR="002C4810" w:rsidRPr="00D00F31" w:rsidRDefault="002C4810" w:rsidP="002C4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16777,13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Основное мероприятие 3.</w:t>
            </w:r>
          </w:p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Развитие архивного дела 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27,32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82,32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27,32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82,32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3.1.</w:t>
            </w:r>
          </w:p>
          <w:p w:rsidR="008C616D" w:rsidRPr="00D00F31" w:rsidRDefault="008C616D" w:rsidP="008C616D">
            <w:pPr>
              <w:jc w:val="both"/>
              <w:rPr>
                <w:color w:val="FF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Обеспечение сохранности документов</w:t>
            </w:r>
            <w:r w:rsidRPr="00D00F31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2,45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6,0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8,45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2,45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6,0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8,45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3.2.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Создание страхового фонда документов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22,55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46,55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22,55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46,55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3.3.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Создание муниципального архива электронных документов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00F31">
              <w:rPr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27,32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00F31">
              <w:rPr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27,32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3.4.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Создание в муниципальном архиве читального зала, в 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>. с использованием электронного фонда архивных документов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Основное мероприятие 4.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898,3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824,25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769,1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356,7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780,06</w:t>
            </w:r>
          </w:p>
        </w:tc>
        <w:tc>
          <w:tcPr>
            <w:tcW w:w="784" w:type="dxa"/>
          </w:tcPr>
          <w:p w:rsidR="008C616D" w:rsidRPr="00D00F31" w:rsidRDefault="00B443B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28" w:type="dxa"/>
          </w:tcPr>
          <w:p w:rsidR="008C616D" w:rsidRPr="00D00F31" w:rsidRDefault="00B443B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25" w:type="dxa"/>
          </w:tcPr>
          <w:p w:rsidR="008C616D" w:rsidRPr="00D00F31" w:rsidRDefault="00B443B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913" w:type="dxa"/>
          </w:tcPr>
          <w:p w:rsidR="008C616D" w:rsidRPr="00D00F31" w:rsidRDefault="00B443B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5008,41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749,6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824,25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769,1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356,7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780,06</w:t>
            </w:r>
          </w:p>
        </w:tc>
        <w:tc>
          <w:tcPr>
            <w:tcW w:w="784" w:type="dxa"/>
          </w:tcPr>
          <w:p w:rsidR="008C616D" w:rsidRPr="00D00F31" w:rsidRDefault="00B443B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28" w:type="dxa"/>
          </w:tcPr>
          <w:p w:rsidR="008C616D" w:rsidRPr="00D00F31" w:rsidRDefault="00B443B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25" w:type="dxa"/>
          </w:tcPr>
          <w:p w:rsidR="008C616D" w:rsidRPr="00D00F31" w:rsidRDefault="00B443B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913" w:type="dxa"/>
          </w:tcPr>
          <w:p w:rsidR="008C616D" w:rsidRPr="00D00F31" w:rsidRDefault="00B443B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4859,71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148,7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148,7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4.1.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Развитие корпоративной локальной сети передачи данных администрации 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224,8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224,8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76,1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76,1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148,7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148,7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4.2.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Модернизация автоматизированных рабочих мест, в 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 xml:space="preserve">. приобретение </w:t>
            </w:r>
            <w:r w:rsidRPr="00D00F31">
              <w:rPr>
                <w:color w:val="000000"/>
                <w:sz w:val="18"/>
                <w:szCs w:val="18"/>
              </w:rPr>
              <w:lastRenderedPageBreak/>
              <w:t>компьютерной техники и оргтехники, сетевого и телекоммуникационного оборудования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315,0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644,25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725,1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84,48</w:t>
            </w:r>
          </w:p>
        </w:tc>
        <w:tc>
          <w:tcPr>
            <w:tcW w:w="784" w:type="dxa"/>
          </w:tcPr>
          <w:p w:rsidR="008C616D" w:rsidRPr="00D00F31" w:rsidRDefault="00B443BD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650,06</w:t>
            </w:r>
          </w:p>
        </w:tc>
        <w:tc>
          <w:tcPr>
            <w:tcW w:w="784" w:type="dxa"/>
          </w:tcPr>
          <w:p w:rsidR="008C616D" w:rsidRPr="00D00F31" w:rsidRDefault="00B443BD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28" w:type="dxa"/>
          </w:tcPr>
          <w:p w:rsidR="008C616D" w:rsidRPr="00D00F31" w:rsidRDefault="00B443BD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25" w:type="dxa"/>
          </w:tcPr>
          <w:p w:rsidR="008C616D" w:rsidRPr="00D00F31" w:rsidRDefault="00B443BD" w:rsidP="008C6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13" w:type="dxa"/>
          </w:tcPr>
          <w:p w:rsidR="008C616D" w:rsidRPr="00D00F31" w:rsidRDefault="00B443B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2808,89</w:t>
            </w:r>
          </w:p>
        </w:tc>
      </w:tr>
      <w:tr w:rsidR="00B443BD" w:rsidTr="008C616D">
        <w:tc>
          <w:tcPr>
            <w:tcW w:w="1435" w:type="dxa"/>
            <w:vMerge/>
          </w:tcPr>
          <w:p w:rsidR="00B443BD" w:rsidRPr="00D00F31" w:rsidRDefault="00B443BD" w:rsidP="00B443B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43BD" w:rsidRPr="00D00F31" w:rsidRDefault="00B443BD" w:rsidP="00B443B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B443BD" w:rsidRPr="00D00F31" w:rsidRDefault="00B443BD" w:rsidP="00B443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B443BD" w:rsidRPr="00D00F31" w:rsidRDefault="00B443BD" w:rsidP="00B443B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315,0</w:t>
            </w:r>
          </w:p>
        </w:tc>
        <w:tc>
          <w:tcPr>
            <w:tcW w:w="708" w:type="dxa"/>
          </w:tcPr>
          <w:p w:rsidR="00B443BD" w:rsidRPr="00D00F31" w:rsidRDefault="00B443BD" w:rsidP="00B443B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644,25</w:t>
            </w:r>
          </w:p>
        </w:tc>
        <w:tc>
          <w:tcPr>
            <w:tcW w:w="851" w:type="dxa"/>
          </w:tcPr>
          <w:p w:rsidR="00B443BD" w:rsidRPr="00D00F31" w:rsidRDefault="00B443BD" w:rsidP="00B443B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725,1</w:t>
            </w:r>
          </w:p>
        </w:tc>
        <w:tc>
          <w:tcPr>
            <w:tcW w:w="744" w:type="dxa"/>
          </w:tcPr>
          <w:p w:rsidR="00B443BD" w:rsidRPr="00D00F31" w:rsidRDefault="00B443BD" w:rsidP="00B443B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84,48</w:t>
            </w:r>
          </w:p>
        </w:tc>
        <w:tc>
          <w:tcPr>
            <w:tcW w:w="784" w:type="dxa"/>
          </w:tcPr>
          <w:p w:rsidR="00B443BD" w:rsidRPr="00D00F31" w:rsidRDefault="00B443BD" w:rsidP="00B44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650,06</w:t>
            </w:r>
          </w:p>
        </w:tc>
        <w:tc>
          <w:tcPr>
            <w:tcW w:w="784" w:type="dxa"/>
          </w:tcPr>
          <w:p w:rsidR="00B443BD" w:rsidRPr="00D00F31" w:rsidRDefault="00B443BD" w:rsidP="00B44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28" w:type="dxa"/>
          </w:tcPr>
          <w:p w:rsidR="00B443BD" w:rsidRPr="00D00F31" w:rsidRDefault="00B443BD" w:rsidP="00B44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25" w:type="dxa"/>
          </w:tcPr>
          <w:p w:rsidR="00B443BD" w:rsidRPr="00D00F31" w:rsidRDefault="00B443BD" w:rsidP="00B44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13" w:type="dxa"/>
          </w:tcPr>
          <w:p w:rsidR="00B443BD" w:rsidRPr="00D00F31" w:rsidRDefault="00B443BD" w:rsidP="00B44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2808,89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4.3.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Переаттестация АРМ по секретному делопроизводству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238,5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5,44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178,7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728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725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913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902,64</w:t>
            </w:r>
          </w:p>
        </w:tc>
      </w:tr>
      <w:tr w:rsidR="004873C2" w:rsidTr="008C616D">
        <w:tc>
          <w:tcPr>
            <w:tcW w:w="1435" w:type="dxa"/>
            <w:vMerge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238,5</w:t>
            </w:r>
          </w:p>
        </w:tc>
        <w:tc>
          <w:tcPr>
            <w:tcW w:w="708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5,44</w:t>
            </w:r>
          </w:p>
        </w:tc>
        <w:tc>
          <w:tcPr>
            <w:tcW w:w="851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178,7</w:t>
            </w:r>
          </w:p>
        </w:tc>
        <w:tc>
          <w:tcPr>
            <w:tcW w:w="784" w:type="dxa"/>
          </w:tcPr>
          <w:p w:rsidR="004873C2" w:rsidRPr="00D00F31" w:rsidRDefault="004873C2" w:rsidP="004873C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728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725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913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902,64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4.4.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Приобретение расходных материалов для компьютерной и копировальной техники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93,52</w:t>
            </w:r>
          </w:p>
        </w:tc>
        <w:tc>
          <w:tcPr>
            <w:tcW w:w="784" w:type="dxa"/>
          </w:tcPr>
          <w:p w:rsidR="008C616D" w:rsidRPr="00D00F31" w:rsidRDefault="004873C2" w:rsidP="008C616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784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C616D"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C616D"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C616D" w:rsidRPr="00D00F31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733,52</w:t>
            </w:r>
          </w:p>
        </w:tc>
      </w:tr>
      <w:tr w:rsidR="004873C2" w:rsidTr="008C616D">
        <w:tc>
          <w:tcPr>
            <w:tcW w:w="1435" w:type="dxa"/>
            <w:vMerge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4873C2" w:rsidRPr="00D00F31" w:rsidRDefault="004873C2" w:rsidP="004873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708" w:type="dxa"/>
          </w:tcPr>
          <w:p w:rsidR="004873C2" w:rsidRPr="00D00F31" w:rsidRDefault="004873C2" w:rsidP="004873C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851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93,52</w:t>
            </w:r>
          </w:p>
        </w:tc>
        <w:tc>
          <w:tcPr>
            <w:tcW w:w="784" w:type="dxa"/>
          </w:tcPr>
          <w:p w:rsidR="004873C2" w:rsidRPr="00D00F31" w:rsidRDefault="004873C2" w:rsidP="004873C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784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733,52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C616D" w:rsidTr="008C616D">
        <w:tc>
          <w:tcPr>
            <w:tcW w:w="1435" w:type="dxa"/>
            <w:vMerge w:val="restart"/>
          </w:tcPr>
          <w:p w:rsidR="008C616D" w:rsidRPr="00D00F31" w:rsidRDefault="008C616D" w:rsidP="008C616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4.5.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Обучение сотрудников, ответственных за защиту информации в администрации </w:t>
            </w:r>
            <w:proofErr w:type="spellStart"/>
            <w:r w:rsidRPr="00D00F31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D00F31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54,56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8C616D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8C616D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8C616D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4873C2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338,56</w:t>
            </w:r>
          </w:p>
        </w:tc>
      </w:tr>
      <w:tr w:rsidR="004873C2" w:rsidTr="008C616D">
        <w:tc>
          <w:tcPr>
            <w:tcW w:w="1435" w:type="dxa"/>
            <w:vMerge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54,56</w:t>
            </w:r>
          </w:p>
        </w:tc>
        <w:tc>
          <w:tcPr>
            <w:tcW w:w="851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744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4873C2" w:rsidRPr="00D00F31" w:rsidRDefault="004873C2" w:rsidP="004873C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4873C2" w:rsidRPr="00D00F31" w:rsidRDefault="004873C2" w:rsidP="004873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338,56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C616D" w:rsidTr="008C616D">
        <w:tc>
          <w:tcPr>
            <w:tcW w:w="1435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C616D" w:rsidRPr="00D00F31" w:rsidRDefault="008C616D" w:rsidP="008C6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F591C" w:rsidRDefault="003F591C" w:rsidP="003F591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color w:val="000000"/>
          <w:sz w:val="28"/>
          <w:szCs w:val="28"/>
        </w:rPr>
      </w:pPr>
    </w:p>
    <w:p w:rsidR="00997264" w:rsidRPr="00F2363E" w:rsidRDefault="00997264" w:rsidP="00997264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color w:val="000000"/>
          <w:sz w:val="28"/>
          <w:szCs w:val="28"/>
        </w:rPr>
      </w:pPr>
      <w:r w:rsidRPr="00F2363E">
        <w:rPr>
          <w:b/>
          <w:color w:val="000000"/>
          <w:sz w:val="28"/>
          <w:szCs w:val="28"/>
        </w:rPr>
        <w:t>2.8. Анализ рисков реализации Программы.</w:t>
      </w:r>
    </w:p>
    <w:p w:rsidR="00997264" w:rsidRPr="00F2363E" w:rsidRDefault="00997264" w:rsidP="00997264">
      <w:pPr>
        <w:ind w:firstLine="540"/>
        <w:jc w:val="both"/>
        <w:rPr>
          <w:sz w:val="28"/>
          <w:szCs w:val="28"/>
        </w:rPr>
      </w:pPr>
      <w:r w:rsidRPr="00F2363E">
        <w:rPr>
          <w:sz w:val="28"/>
          <w:szCs w:val="28"/>
        </w:rPr>
        <w:t>К возможным внешним факторам, негативно влияющим на реализацию Программы, относятся:</w:t>
      </w:r>
    </w:p>
    <w:p w:rsidR="00997264" w:rsidRPr="00F2363E" w:rsidRDefault="00997264" w:rsidP="00997264">
      <w:pPr>
        <w:ind w:firstLine="540"/>
        <w:jc w:val="both"/>
        <w:rPr>
          <w:sz w:val="28"/>
          <w:szCs w:val="28"/>
        </w:rPr>
      </w:pPr>
      <w:r w:rsidRPr="00F2363E">
        <w:rPr>
          <w:sz w:val="28"/>
          <w:szCs w:val="28"/>
        </w:rPr>
        <w:t>- отсутствие финансирования (неполное финансирование) из источников, предусмотренных Программой;</w:t>
      </w:r>
    </w:p>
    <w:p w:rsidR="00997264" w:rsidRPr="00F2363E" w:rsidRDefault="00997264" w:rsidP="00997264">
      <w:pPr>
        <w:ind w:firstLine="540"/>
        <w:jc w:val="both"/>
        <w:rPr>
          <w:sz w:val="28"/>
          <w:szCs w:val="28"/>
        </w:rPr>
      </w:pPr>
      <w:r w:rsidRPr="00F2363E">
        <w:rPr>
          <w:sz w:val="28"/>
          <w:szCs w:val="28"/>
        </w:rPr>
        <w:t>- изменение законодательства.</w:t>
      </w:r>
    </w:p>
    <w:p w:rsidR="00997264" w:rsidRPr="00F2363E" w:rsidRDefault="00997264" w:rsidP="00997264">
      <w:pPr>
        <w:ind w:firstLine="540"/>
        <w:jc w:val="both"/>
        <w:rPr>
          <w:sz w:val="28"/>
          <w:szCs w:val="28"/>
        </w:rPr>
      </w:pPr>
      <w:r w:rsidRPr="00F2363E">
        <w:rPr>
          <w:sz w:val="28"/>
          <w:szCs w:val="28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997264" w:rsidRPr="00F2363E" w:rsidRDefault="00997264" w:rsidP="00997264">
      <w:pPr>
        <w:ind w:firstLine="540"/>
        <w:jc w:val="both"/>
        <w:rPr>
          <w:sz w:val="28"/>
          <w:szCs w:val="28"/>
        </w:rPr>
      </w:pPr>
      <w:r w:rsidRPr="00F2363E">
        <w:rPr>
          <w:sz w:val="28"/>
          <w:szCs w:val="28"/>
        </w:rPr>
        <w:t xml:space="preserve">Использование программно-целевого метода и принятие Программы позволит значительно минимизировать возможные риски, связанные с ее реализацией. Позволит более эффективно расходовать денежные средства. </w:t>
      </w:r>
    </w:p>
    <w:p w:rsidR="00842905" w:rsidRDefault="00842905" w:rsidP="00842905">
      <w:pPr>
        <w:ind w:firstLine="540"/>
        <w:rPr>
          <w:b/>
          <w:sz w:val="28"/>
          <w:szCs w:val="28"/>
        </w:rPr>
      </w:pPr>
    </w:p>
    <w:p w:rsidR="00EA71DC" w:rsidRDefault="00997264" w:rsidP="00842905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2363E">
        <w:rPr>
          <w:b/>
          <w:sz w:val="28"/>
          <w:szCs w:val="28"/>
        </w:rPr>
        <w:t>.</w:t>
      </w:r>
      <w:r w:rsidR="00CF72B9">
        <w:rPr>
          <w:b/>
          <w:sz w:val="28"/>
          <w:szCs w:val="28"/>
        </w:rPr>
        <w:t xml:space="preserve"> </w:t>
      </w:r>
      <w:r w:rsidRPr="00F2363E">
        <w:rPr>
          <w:b/>
          <w:sz w:val="28"/>
          <w:szCs w:val="28"/>
        </w:rPr>
        <w:t>Оценка планируемой эффективности Программы</w:t>
      </w:r>
    </w:p>
    <w:p w:rsidR="00997264" w:rsidRDefault="00997264" w:rsidP="00842905">
      <w:pPr>
        <w:ind w:firstLine="540"/>
        <w:jc w:val="both"/>
        <w:rPr>
          <w:color w:val="000000" w:themeColor="text1"/>
          <w:spacing w:val="1"/>
          <w:sz w:val="28"/>
          <w:szCs w:val="28"/>
          <w:shd w:val="clear" w:color="auto" w:fill="FFFFFF"/>
        </w:rPr>
      </w:pP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Оценка эффективности реализации Программы осуществляется </w:t>
      </w:r>
      <w:r w:rsidR="00A70810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организационно-правовым управлением 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>Бутурлинского</w:t>
      </w:r>
      <w:proofErr w:type="spellEnd"/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муниципального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>округа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по итогам реализации Программы и оценки результативности Программы на основании данных, представленных исполнителями мероприятий </w:t>
      </w:r>
      <w:r w:rsidR="00B142DA">
        <w:rPr>
          <w:color w:val="000000" w:themeColor="text1"/>
          <w:spacing w:val="1"/>
          <w:sz w:val="28"/>
          <w:szCs w:val="28"/>
          <w:shd w:val="clear" w:color="auto" w:fill="FFFFFF"/>
        </w:rPr>
        <w:t>П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>рограмм</w:t>
      </w:r>
      <w:r w:rsidR="00B142DA">
        <w:rPr>
          <w:color w:val="000000" w:themeColor="text1"/>
          <w:spacing w:val="1"/>
          <w:sz w:val="28"/>
          <w:szCs w:val="28"/>
          <w:shd w:val="clear" w:color="auto" w:fill="FFFFFF"/>
        </w:rPr>
        <w:t>ы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>.</w:t>
      </w:r>
    </w:p>
    <w:p w:rsidR="00997264" w:rsidRPr="0034381A" w:rsidRDefault="00997264" w:rsidP="009972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pacing w:val="1"/>
          <w:sz w:val="28"/>
          <w:szCs w:val="28"/>
          <w:shd w:val="clear" w:color="auto" w:fill="FFFFFF"/>
        </w:rPr>
      </w:pP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Реализация мероприятий Программы по внедрению информационных технологий в деятельность администрации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>округа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является затратной, но реализация данных мероприятий должна создать предпосылки для 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lastRenderedPageBreak/>
        <w:t xml:space="preserve">формирования информационного общества в </w:t>
      </w:r>
      <w:proofErr w:type="spellStart"/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>Бутурлинском</w:t>
      </w:r>
      <w:proofErr w:type="spellEnd"/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>округе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, </w:t>
      </w:r>
      <w:r w:rsidR="00A70810"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>а,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  <w:r w:rsidR="00A70810"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>следовательно,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и в Нижегородской области</w:t>
      </w:r>
      <w:r w:rsidR="00C54864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н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>а основе внедрения и массового распространения информационно-коммуникационных технологий, повышения эффективности межведомственного взаимодействия и обеспечения предоставления государственных и муниципальных услуг в электронном виде населению.</w:t>
      </w:r>
    </w:p>
    <w:p w:rsidR="00997264" w:rsidRPr="0034381A" w:rsidRDefault="00997264" w:rsidP="009972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pacing w:val="1"/>
          <w:sz w:val="28"/>
          <w:szCs w:val="28"/>
          <w:shd w:val="clear" w:color="auto" w:fill="FFFFFF"/>
        </w:rPr>
      </w:pP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Положительная динамика прямой общественно-экономической эффективности по данным мероприятиям будет свидетельствовать о повышении уровня доступности для граждан государственных и муниципальных услуг в электронном виде. Также можно выделить косвенную общественно-экономическую эффективность - повышение уровня качества жизни населения Нижегородской области за счет использования возможностей информационных и телекоммуникационных технологий. </w:t>
      </w:r>
    </w:p>
    <w:p w:rsidR="00997264" w:rsidRPr="0034381A" w:rsidRDefault="00997264" w:rsidP="009972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Уровень укомплектованности администрации </w:t>
      </w:r>
      <w:r w:rsidR="00584638">
        <w:rPr>
          <w:color w:val="000000" w:themeColor="text1"/>
          <w:spacing w:val="1"/>
          <w:sz w:val="28"/>
          <w:szCs w:val="28"/>
          <w:shd w:val="clear" w:color="auto" w:fill="FFFFFF"/>
        </w:rPr>
        <w:t>округа</w:t>
      </w:r>
      <w:r w:rsidR="00584638"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профессиональными</w:t>
      </w:r>
      <w:r w:rsidRPr="0034381A">
        <w:rPr>
          <w:color w:val="000000" w:themeColor="text1"/>
          <w:spacing w:val="1"/>
          <w:sz w:val="28"/>
          <w:szCs w:val="28"/>
          <w:shd w:val="clear" w:color="auto" w:fill="FFFFFF"/>
        </w:rPr>
        <w:t>, обученными и опытными сотрудниками обеспечит качественную и бесперебойную работу по реализации Программы. Постоянное, плановое повышение квалификации, должностной рост муниципальных служащих существенно повысят привлекательность муниципальной службы.</w:t>
      </w:r>
    </w:p>
    <w:p w:rsidR="00F14FB7" w:rsidRPr="00F74183" w:rsidRDefault="00F14FB7" w:rsidP="00997264">
      <w:pPr>
        <w:pStyle w:val="ConsPlusTitle"/>
        <w:spacing w:after="240"/>
        <w:jc w:val="center"/>
        <w:rPr>
          <w:sz w:val="28"/>
          <w:szCs w:val="28"/>
        </w:rPr>
      </w:pPr>
    </w:p>
    <w:sectPr w:rsidR="00F14FB7" w:rsidRPr="00F74183" w:rsidSect="00180C44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5C1"/>
    <w:multiLevelType w:val="hybridMultilevel"/>
    <w:tmpl w:val="FA64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775B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67F39DA"/>
    <w:multiLevelType w:val="multilevel"/>
    <w:tmpl w:val="9B44270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3" w15:restartNumberingAfterBreak="0">
    <w:nsid w:val="626F77D5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98C39F8"/>
    <w:multiLevelType w:val="hybridMultilevel"/>
    <w:tmpl w:val="6C9861A8"/>
    <w:lvl w:ilvl="0" w:tplc="041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86C"/>
    <w:rsid w:val="0000088A"/>
    <w:rsid w:val="00001431"/>
    <w:rsid w:val="0000525A"/>
    <w:rsid w:val="00006B0E"/>
    <w:rsid w:val="0002553E"/>
    <w:rsid w:val="00025F44"/>
    <w:rsid w:val="0003638F"/>
    <w:rsid w:val="0004240F"/>
    <w:rsid w:val="00042A31"/>
    <w:rsid w:val="000458B0"/>
    <w:rsid w:val="00050017"/>
    <w:rsid w:val="00067A10"/>
    <w:rsid w:val="00090B53"/>
    <w:rsid w:val="0009391E"/>
    <w:rsid w:val="000942CA"/>
    <w:rsid w:val="000A0387"/>
    <w:rsid w:val="000A6C6E"/>
    <w:rsid w:val="000B7829"/>
    <w:rsid w:val="000C1941"/>
    <w:rsid w:val="000C3E81"/>
    <w:rsid w:val="000C6DE7"/>
    <w:rsid w:val="000D3B18"/>
    <w:rsid w:val="000E130E"/>
    <w:rsid w:val="000E1D3B"/>
    <w:rsid w:val="000F0DDD"/>
    <w:rsid w:val="000F3512"/>
    <w:rsid w:val="001019B5"/>
    <w:rsid w:val="00104BFD"/>
    <w:rsid w:val="00104E61"/>
    <w:rsid w:val="00111A83"/>
    <w:rsid w:val="00114832"/>
    <w:rsid w:val="001164F0"/>
    <w:rsid w:val="00131922"/>
    <w:rsid w:val="001322CD"/>
    <w:rsid w:val="0013331A"/>
    <w:rsid w:val="00137161"/>
    <w:rsid w:val="00142290"/>
    <w:rsid w:val="00143714"/>
    <w:rsid w:val="001443F5"/>
    <w:rsid w:val="00147CD4"/>
    <w:rsid w:val="00160B03"/>
    <w:rsid w:val="001611A8"/>
    <w:rsid w:val="001622DB"/>
    <w:rsid w:val="00162435"/>
    <w:rsid w:val="0017244A"/>
    <w:rsid w:val="00172EDC"/>
    <w:rsid w:val="00174ECE"/>
    <w:rsid w:val="001752F5"/>
    <w:rsid w:val="00176AB3"/>
    <w:rsid w:val="00180C44"/>
    <w:rsid w:val="00183E6C"/>
    <w:rsid w:val="00184C24"/>
    <w:rsid w:val="00186A3B"/>
    <w:rsid w:val="00190A02"/>
    <w:rsid w:val="00191A7E"/>
    <w:rsid w:val="00194148"/>
    <w:rsid w:val="00195AD9"/>
    <w:rsid w:val="001A0951"/>
    <w:rsid w:val="001A1215"/>
    <w:rsid w:val="001A1B63"/>
    <w:rsid w:val="001A3EA0"/>
    <w:rsid w:val="001B0DEC"/>
    <w:rsid w:val="001C71AF"/>
    <w:rsid w:val="001C7837"/>
    <w:rsid w:val="001D71CA"/>
    <w:rsid w:val="001E0EE6"/>
    <w:rsid w:val="001E2353"/>
    <w:rsid w:val="001E7134"/>
    <w:rsid w:val="001F0A6A"/>
    <w:rsid w:val="001F2CB7"/>
    <w:rsid w:val="001F385F"/>
    <w:rsid w:val="00204017"/>
    <w:rsid w:val="002177AC"/>
    <w:rsid w:val="002223A6"/>
    <w:rsid w:val="0022743E"/>
    <w:rsid w:val="002351AB"/>
    <w:rsid w:val="0024222A"/>
    <w:rsid w:val="00242B69"/>
    <w:rsid w:val="0024786C"/>
    <w:rsid w:val="002558CA"/>
    <w:rsid w:val="002578C9"/>
    <w:rsid w:val="00260CF2"/>
    <w:rsid w:val="00264C08"/>
    <w:rsid w:val="0026529B"/>
    <w:rsid w:val="00266B64"/>
    <w:rsid w:val="00267D11"/>
    <w:rsid w:val="002738B5"/>
    <w:rsid w:val="00281C8E"/>
    <w:rsid w:val="0029015F"/>
    <w:rsid w:val="002901F6"/>
    <w:rsid w:val="002902CF"/>
    <w:rsid w:val="002A1367"/>
    <w:rsid w:val="002A6AA7"/>
    <w:rsid w:val="002A6BFD"/>
    <w:rsid w:val="002B1306"/>
    <w:rsid w:val="002B1464"/>
    <w:rsid w:val="002B7290"/>
    <w:rsid w:val="002C04E4"/>
    <w:rsid w:val="002C18E5"/>
    <w:rsid w:val="002C287F"/>
    <w:rsid w:val="002C4810"/>
    <w:rsid w:val="002C7F43"/>
    <w:rsid w:val="002D34A9"/>
    <w:rsid w:val="002D4A35"/>
    <w:rsid w:val="002D7FF3"/>
    <w:rsid w:val="002F1839"/>
    <w:rsid w:val="002F4263"/>
    <w:rsid w:val="002F7A70"/>
    <w:rsid w:val="002F7A85"/>
    <w:rsid w:val="00303002"/>
    <w:rsid w:val="0030477F"/>
    <w:rsid w:val="00306519"/>
    <w:rsid w:val="003102A3"/>
    <w:rsid w:val="00312664"/>
    <w:rsid w:val="00313684"/>
    <w:rsid w:val="003166C8"/>
    <w:rsid w:val="00320719"/>
    <w:rsid w:val="00325348"/>
    <w:rsid w:val="0034089C"/>
    <w:rsid w:val="00341732"/>
    <w:rsid w:val="0034381A"/>
    <w:rsid w:val="00343F8B"/>
    <w:rsid w:val="00346CE7"/>
    <w:rsid w:val="00353EBF"/>
    <w:rsid w:val="00357381"/>
    <w:rsid w:val="00360F19"/>
    <w:rsid w:val="003622CF"/>
    <w:rsid w:val="00370B9D"/>
    <w:rsid w:val="0037481A"/>
    <w:rsid w:val="0037673B"/>
    <w:rsid w:val="00377276"/>
    <w:rsid w:val="00380B3B"/>
    <w:rsid w:val="00384707"/>
    <w:rsid w:val="00386F20"/>
    <w:rsid w:val="003870C8"/>
    <w:rsid w:val="00392708"/>
    <w:rsid w:val="003965D9"/>
    <w:rsid w:val="003A372F"/>
    <w:rsid w:val="003B15BE"/>
    <w:rsid w:val="003B4A5A"/>
    <w:rsid w:val="003B6DE1"/>
    <w:rsid w:val="003B7AE0"/>
    <w:rsid w:val="003C393E"/>
    <w:rsid w:val="003C4398"/>
    <w:rsid w:val="003C7E48"/>
    <w:rsid w:val="003D46A2"/>
    <w:rsid w:val="003D5708"/>
    <w:rsid w:val="003D57C8"/>
    <w:rsid w:val="003D7E2C"/>
    <w:rsid w:val="003E0D6A"/>
    <w:rsid w:val="003E2452"/>
    <w:rsid w:val="003E2A68"/>
    <w:rsid w:val="003E3CE6"/>
    <w:rsid w:val="003F453B"/>
    <w:rsid w:val="003F591C"/>
    <w:rsid w:val="004064CF"/>
    <w:rsid w:val="004177E4"/>
    <w:rsid w:val="004252F1"/>
    <w:rsid w:val="0042617E"/>
    <w:rsid w:val="004323FB"/>
    <w:rsid w:val="004431D6"/>
    <w:rsid w:val="0044674F"/>
    <w:rsid w:val="00446E9C"/>
    <w:rsid w:val="00462E7E"/>
    <w:rsid w:val="0046303A"/>
    <w:rsid w:val="0046351A"/>
    <w:rsid w:val="00464A1D"/>
    <w:rsid w:val="00464BB7"/>
    <w:rsid w:val="004763EF"/>
    <w:rsid w:val="00480F2A"/>
    <w:rsid w:val="004873C2"/>
    <w:rsid w:val="00492689"/>
    <w:rsid w:val="00493C81"/>
    <w:rsid w:val="00495960"/>
    <w:rsid w:val="004966B5"/>
    <w:rsid w:val="0049724A"/>
    <w:rsid w:val="004978EE"/>
    <w:rsid w:val="004A7207"/>
    <w:rsid w:val="004B39C8"/>
    <w:rsid w:val="004C438D"/>
    <w:rsid w:val="004D2636"/>
    <w:rsid w:val="004D6FC8"/>
    <w:rsid w:val="004E1269"/>
    <w:rsid w:val="004E1A85"/>
    <w:rsid w:val="004E66BF"/>
    <w:rsid w:val="004E7211"/>
    <w:rsid w:val="00500082"/>
    <w:rsid w:val="005127CE"/>
    <w:rsid w:val="00514774"/>
    <w:rsid w:val="0051546E"/>
    <w:rsid w:val="005246A0"/>
    <w:rsid w:val="00527C9F"/>
    <w:rsid w:val="00530B64"/>
    <w:rsid w:val="00530BE5"/>
    <w:rsid w:val="00533289"/>
    <w:rsid w:val="005349D9"/>
    <w:rsid w:val="00536AAB"/>
    <w:rsid w:val="005378AF"/>
    <w:rsid w:val="005401CE"/>
    <w:rsid w:val="005438E0"/>
    <w:rsid w:val="005512CD"/>
    <w:rsid w:val="00552E2F"/>
    <w:rsid w:val="005568A2"/>
    <w:rsid w:val="00556EC5"/>
    <w:rsid w:val="00570D6A"/>
    <w:rsid w:val="00572B74"/>
    <w:rsid w:val="00574A92"/>
    <w:rsid w:val="00581621"/>
    <w:rsid w:val="00582D60"/>
    <w:rsid w:val="00583D25"/>
    <w:rsid w:val="00584638"/>
    <w:rsid w:val="005848C3"/>
    <w:rsid w:val="00586A5E"/>
    <w:rsid w:val="00590543"/>
    <w:rsid w:val="00591912"/>
    <w:rsid w:val="0059301C"/>
    <w:rsid w:val="00593A27"/>
    <w:rsid w:val="005A66E3"/>
    <w:rsid w:val="005A79E2"/>
    <w:rsid w:val="005B2BE4"/>
    <w:rsid w:val="005B6214"/>
    <w:rsid w:val="005C05B7"/>
    <w:rsid w:val="005C6ACA"/>
    <w:rsid w:val="005D043D"/>
    <w:rsid w:val="005D22FF"/>
    <w:rsid w:val="005D4237"/>
    <w:rsid w:val="005D6C0F"/>
    <w:rsid w:val="005E49AC"/>
    <w:rsid w:val="005E5526"/>
    <w:rsid w:val="005F4F72"/>
    <w:rsid w:val="005F589F"/>
    <w:rsid w:val="0060737A"/>
    <w:rsid w:val="00612FD4"/>
    <w:rsid w:val="0061446A"/>
    <w:rsid w:val="00625D2D"/>
    <w:rsid w:val="00627441"/>
    <w:rsid w:val="00635B65"/>
    <w:rsid w:val="00636A98"/>
    <w:rsid w:val="00644E70"/>
    <w:rsid w:val="00645453"/>
    <w:rsid w:val="00646505"/>
    <w:rsid w:val="00661C49"/>
    <w:rsid w:val="0066307E"/>
    <w:rsid w:val="006716B2"/>
    <w:rsid w:val="00673DC5"/>
    <w:rsid w:val="00677F32"/>
    <w:rsid w:val="00682AA1"/>
    <w:rsid w:val="006971BB"/>
    <w:rsid w:val="006A26C9"/>
    <w:rsid w:val="006A4A29"/>
    <w:rsid w:val="006A680A"/>
    <w:rsid w:val="006C289C"/>
    <w:rsid w:val="006C71F9"/>
    <w:rsid w:val="006D024B"/>
    <w:rsid w:val="006D7D13"/>
    <w:rsid w:val="006E6521"/>
    <w:rsid w:val="006F1426"/>
    <w:rsid w:val="006F597D"/>
    <w:rsid w:val="006F717B"/>
    <w:rsid w:val="00702627"/>
    <w:rsid w:val="00702E22"/>
    <w:rsid w:val="0070304F"/>
    <w:rsid w:val="007038D4"/>
    <w:rsid w:val="00707077"/>
    <w:rsid w:val="00717E89"/>
    <w:rsid w:val="00721098"/>
    <w:rsid w:val="007244BF"/>
    <w:rsid w:val="00740C9D"/>
    <w:rsid w:val="00740E87"/>
    <w:rsid w:val="0074697C"/>
    <w:rsid w:val="0075302D"/>
    <w:rsid w:val="007552B6"/>
    <w:rsid w:val="00762DAA"/>
    <w:rsid w:val="0076645E"/>
    <w:rsid w:val="00771999"/>
    <w:rsid w:val="00773719"/>
    <w:rsid w:val="007745EB"/>
    <w:rsid w:val="00784050"/>
    <w:rsid w:val="00784402"/>
    <w:rsid w:val="00784BA2"/>
    <w:rsid w:val="00794BF5"/>
    <w:rsid w:val="007A3B38"/>
    <w:rsid w:val="007A47F8"/>
    <w:rsid w:val="007B1E83"/>
    <w:rsid w:val="007B67F0"/>
    <w:rsid w:val="007C2A5D"/>
    <w:rsid w:val="007C6D20"/>
    <w:rsid w:val="007D392A"/>
    <w:rsid w:val="007E1971"/>
    <w:rsid w:val="007E5256"/>
    <w:rsid w:val="007E5993"/>
    <w:rsid w:val="007F1DB8"/>
    <w:rsid w:val="00803222"/>
    <w:rsid w:val="00810816"/>
    <w:rsid w:val="008121C0"/>
    <w:rsid w:val="00815AFF"/>
    <w:rsid w:val="00823209"/>
    <w:rsid w:val="00825645"/>
    <w:rsid w:val="008279A3"/>
    <w:rsid w:val="00827D76"/>
    <w:rsid w:val="00831137"/>
    <w:rsid w:val="00836C5B"/>
    <w:rsid w:val="00842905"/>
    <w:rsid w:val="00851E2F"/>
    <w:rsid w:val="008534BC"/>
    <w:rsid w:val="00856FB8"/>
    <w:rsid w:val="00864428"/>
    <w:rsid w:val="00874455"/>
    <w:rsid w:val="00891CDE"/>
    <w:rsid w:val="0089273A"/>
    <w:rsid w:val="008A2E57"/>
    <w:rsid w:val="008A6FFA"/>
    <w:rsid w:val="008C4049"/>
    <w:rsid w:val="008C5036"/>
    <w:rsid w:val="008C53E4"/>
    <w:rsid w:val="008C616D"/>
    <w:rsid w:val="008C6AAD"/>
    <w:rsid w:val="008D16E2"/>
    <w:rsid w:val="008E11FD"/>
    <w:rsid w:val="008E22A3"/>
    <w:rsid w:val="008E778E"/>
    <w:rsid w:val="008F7B2B"/>
    <w:rsid w:val="0090130C"/>
    <w:rsid w:val="00903CA8"/>
    <w:rsid w:val="0092429B"/>
    <w:rsid w:val="0092442A"/>
    <w:rsid w:val="009270AB"/>
    <w:rsid w:val="0092718A"/>
    <w:rsid w:val="00934FE3"/>
    <w:rsid w:val="00943B5A"/>
    <w:rsid w:val="00952741"/>
    <w:rsid w:val="009553A8"/>
    <w:rsid w:val="009565BF"/>
    <w:rsid w:val="00957648"/>
    <w:rsid w:val="00972569"/>
    <w:rsid w:val="00981C6C"/>
    <w:rsid w:val="009937EE"/>
    <w:rsid w:val="00997264"/>
    <w:rsid w:val="00997E28"/>
    <w:rsid w:val="009A0AB0"/>
    <w:rsid w:val="009A0B0D"/>
    <w:rsid w:val="009A1903"/>
    <w:rsid w:val="009A23CA"/>
    <w:rsid w:val="009A69B7"/>
    <w:rsid w:val="009B3631"/>
    <w:rsid w:val="009C1BE0"/>
    <w:rsid w:val="009C1E0B"/>
    <w:rsid w:val="009D3495"/>
    <w:rsid w:val="009D6D18"/>
    <w:rsid w:val="009E0F79"/>
    <w:rsid w:val="009E14B1"/>
    <w:rsid w:val="009E4423"/>
    <w:rsid w:val="009E66EB"/>
    <w:rsid w:val="009F3BD4"/>
    <w:rsid w:val="009F7F8C"/>
    <w:rsid w:val="00A0421C"/>
    <w:rsid w:val="00A0642C"/>
    <w:rsid w:val="00A0702B"/>
    <w:rsid w:val="00A1556C"/>
    <w:rsid w:val="00A16F7A"/>
    <w:rsid w:val="00A20BDA"/>
    <w:rsid w:val="00A23B8D"/>
    <w:rsid w:val="00A3298B"/>
    <w:rsid w:val="00A4399D"/>
    <w:rsid w:val="00A47337"/>
    <w:rsid w:val="00A47589"/>
    <w:rsid w:val="00A51A3C"/>
    <w:rsid w:val="00A51DEC"/>
    <w:rsid w:val="00A57FB9"/>
    <w:rsid w:val="00A60698"/>
    <w:rsid w:val="00A63BF6"/>
    <w:rsid w:val="00A70810"/>
    <w:rsid w:val="00A76154"/>
    <w:rsid w:val="00A814AC"/>
    <w:rsid w:val="00A9188F"/>
    <w:rsid w:val="00A924B9"/>
    <w:rsid w:val="00AA5111"/>
    <w:rsid w:val="00AA5406"/>
    <w:rsid w:val="00AA5702"/>
    <w:rsid w:val="00AB763F"/>
    <w:rsid w:val="00AC5472"/>
    <w:rsid w:val="00AE0F82"/>
    <w:rsid w:val="00AE1963"/>
    <w:rsid w:val="00AE1E91"/>
    <w:rsid w:val="00AE389D"/>
    <w:rsid w:val="00AE6A98"/>
    <w:rsid w:val="00AE6CF4"/>
    <w:rsid w:val="00AE75B8"/>
    <w:rsid w:val="00AF0832"/>
    <w:rsid w:val="00AF721A"/>
    <w:rsid w:val="00B0016C"/>
    <w:rsid w:val="00B01D52"/>
    <w:rsid w:val="00B0345B"/>
    <w:rsid w:val="00B041BA"/>
    <w:rsid w:val="00B07CFA"/>
    <w:rsid w:val="00B142DA"/>
    <w:rsid w:val="00B17DB3"/>
    <w:rsid w:val="00B30E28"/>
    <w:rsid w:val="00B32BC6"/>
    <w:rsid w:val="00B36818"/>
    <w:rsid w:val="00B37B30"/>
    <w:rsid w:val="00B443BD"/>
    <w:rsid w:val="00B510CA"/>
    <w:rsid w:val="00B51D46"/>
    <w:rsid w:val="00B52B1F"/>
    <w:rsid w:val="00B54BD1"/>
    <w:rsid w:val="00B54C35"/>
    <w:rsid w:val="00B574FB"/>
    <w:rsid w:val="00B57F24"/>
    <w:rsid w:val="00B60B27"/>
    <w:rsid w:val="00B60BDC"/>
    <w:rsid w:val="00B66FD5"/>
    <w:rsid w:val="00B67A08"/>
    <w:rsid w:val="00B7610B"/>
    <w:rsid w:val="00B817F8"/>
    <w:rsid w:val="00B837CB"/>
    <w:rsid w:val="00BA38BD"/>
    <w:rsid w:val="00BA38FA"/>
    <w:rsid w:val="00BA40E9"/>
    <w:rsid w:val="00BA5E4F"/>
    <w:rsid w:val="00BA7A16"/>
    <w:rsid w:val="00BB2CAD"/>
    <w:rsid w:val="00BB50D2"/>
    <w:rsid w:val="00BB682E"/>
    <w:rsid w:val="00BB7EF7"/>
    <w:rsid w:val="00BC1498"/>
    <w:rsid w:val="00BC1A8E"/>
    <w:rsid w:val="00BD558E"/>
    <w:rsid w:val="00BD62CD"/>
    <w:rsid w:val="00BE1C23"/>
    <w:rsid w:val="00BE2C51"/>
    <w:rsid w:val="00BE3EDA"/>
    <w:rsid w:val="00BF45F8"/>
    <w:rsid w:val="00BF5CF1"/>
    <w:rsid w:val="00C0121C"/>
    <w:rsid w:val="00C0594C"/>
    <w:rsid w:val="00C0665E"/>
    <w:rsid w:val="00C073DC"/>
    <w:rsid w:val="00C13993"/>
    <w:rsid w:val="00C16F99"/>
    <w:rsid w:val="00C21E06"/>
    <w:rsid w:val="00C24EC9"/>
    <w:rsid w:val="00C304E2"/>
    <w:rsid w:val="00C31F49"/>
    <w:rsid w:val="00C320FA"/>
    <w:rsid w:val="00C32641"/>
    <w:rsid w:val="00C36180"/>
    <w:rsid w:val="00C400ED"/>
    <w:rsid w:val="00C411CF"/>
    <w:rsid w:val="00C4408B"/>
    <w:rsid w:val="00C457E2"/>
    <w:rsid w:val="00C4786E"/>
    <w:rsid w:val="00C47B65"/>
    <w:rsid w:val="00C51524"/>
    <w:rsid w:val="00C52DA9"/>
    <w:rsid w:val="00C54864"/>
    <w:rsid w:val="00C65BBA"/>
    <w:rsid w:val="00C661B2"/>
    <w:rsid w:val="00C71187"/>
    <w:rsid w:val="00C84254"/>
    <w:rsid w:val="00C8437B"/>
    <w:rsid w:val="00C84D21"/>
    <w:rsid w:val="00C912D8"/>
    <w:rsid w:val="00C9415B"/>
    <w:rsid w:val="00C95924"/>
    <w:rsid w:val="00CA389D"/>
    <w:rsid w:val="00CB0884"/>
    <w:rsid w:val="00CB28BC"/>
    <w:rsid w:val="00CB34B5"/>
    <w:rsid w:val="00CB6DB4"/>
    <w:rsid w:val="00CB7B2E"/>
    <w:rsid w:val="00CC126E"/>
    <w:rsid w:val="00CC36AA"/>
    <w:rsid w:val="00CD0820"/>
    <w:rsid w:val="00CD126D"/>
    <w:rsid w:val="00CD541D"/>
    <w:rsid w:val="00CD5B43"/>
    <w:rsid w:val="00CD6262"/>
    <w:rsid w:val="00CE276C"/>
    <w:rsid w:val="00CE3D96"/>
    <w:rsid w:val="00CE5DD0"/>
    <w:rsid w:val="00CE6870"/>
    <w:rsid w:val="00CF1350"/>
    <w:rsid w:val="00CF1CF4"/>
    <w:rsid w:val="00CF72B9"/>
    <w:rsid w:val="00D2543C"/>
    <w:rsid w:val="00D303F8"/>
    <w:rsid w:val="00D33E5E"/>
    <w:rsid w:val="00D352D2"/>
    <w:rsid w:val="00D40699"/>
    <w:rsid w:val="00D47564"/>
    <w:rsid w:val="00D478C9"/>
    <w:rsid w:val="00D52D37"/>
    <w:rsid w:val="00D63637"/>
    <w:rsid w:val="00D71029"/>
    <w:rsid w:val="00D72198"/>
    <w:rsid w:val="00D73727"/>
    <w:rsid w:val="00D74F4D"/>
    <w:rsid w:val="00D75574"/>
    <w:rsid w:val="00D82487"/>
    <w:rsid w:val="00D82EC5"/>
    <w:rsid w:val="00D8578A"/>
    <w:rsid w:val="00D93BE8"/>
    <w:rsid w:val="00D95B98"/>
    <w:rsid w:val="00DA25E0"/>
    <w:rsid w:val="00DB43A5"/>
    <w:rsid w:val="00DB605B"/>
    <w:rsid w:val="00DC24C5"/>
    <w:rsid w:val="00DD271C"/>
    <w:rsid w:val="00DD34D3"/>
    <w:rsid w:val="00DD393E"/>
    <w:rsid w:val="00DD5DAB"/>
    <w:rsid w:val="00DD6C9A"/>
    <w:rsid w:val="00DE006A"/>
    <w:rsid w:val="00DE4FA1"/>
    <w:rsid w:val="00DF52F2"/>
    <w:rsid w:val="00DF5DD3"/>
    <w:rsid w:val="00DF7AB1"/>
    <w:rsid w:val="00E0164C"/>
    <w:rsid w:val="00E06547"/>
    <w:rsid w:val="00E06562"/>
    <w:rsid w:val="00E11B0F"/>
    <w:rsid w:val="00E1330C"/>
    <w:rsid w:val="00E14838"/>
    <w:rsid w:val="00E166F9"/>
    <w:rsid w:val="00E16741"/>
    <w:rsid w:val="00E2340A"/>
    <w:rsid w:val="00E25CCC"/>
    <w:rsid w:val="00E2663B"/>
    <w:rsid w:val="00E26AC2"/>
    <w:rsid w:val="00E26FA2"/>
    <w:rsid w:val="00E272E1"/>
    <w:rsid w:val="00E3032F"/>
    <w:rsid w:val="00E33AAF"/>
    <w:rsid w:val="00E4697D"/>
    <w:rsid w:val="00E46EF8"/>
    <w:rsid w:val="00E62C5A"/>
    <w:rsid w:val="00E6309C"/>
    <w:rsid w:val="00E6411C"/>
    <w:rsid w:val="00E641B5"/>
    <w:rsid w:val="00E705EC"/>
    <w:rsid w:val="00E74F1F"/>
    <w:rsid w:val="00E80540"/>
    <w:rsid w:val="00E806DB"/>
    <w:rsid w:val="00E820CB"/>
    <w:rsid w:val="00E85943"/>
    <w:rsid w:val="00E869C0"/>
    <w:rsid w:val="00E90908"/>
    <w:rsid w:val="00E9315C"/>
    <w:rsid w:val="00E933D6"/>
    <w:rsid w:val="00EA57CE"/>
    <w:rsid w:val="00EA6499"/>
    <w:rsid w:val="00EA71DC"/>
    <w:rsid w:val="00EA7AD0"/>
    <w:rsid w:val="00EB089A"/>
    <w:rsid w:val="00EB19E1"/>
    <w:rsid w:val="00EB2F0B"/>
    <w:rsid w:val="00EB7AB8"/>
    <w:rsid w:val="00EC0F86"/>
    <w:rsid w:val="00EC6A35"/>
    <w:rsid w:val="00ED1D23"/>
    <w:rsid w:val="00ED4E98"/>
    <w:rsid w:val="00EE16B7"/>
    <w:rsid w:val="00EE343E"/>
    <w:rsid w:val="00EE5D06"/>
    <w:rsid w:val="00EF365D"/>
    <w:rsid w:val="00EF7DC9"/>
    <w:rsid w:val="00F1116F"/>
    <w:rsid w:val="00F11F1B"/>
    <w:rsid w:val="00F14FB7"/>
    <w:rsid w:val="00F228F7"/>
    <w:rsid w:val="00F22BEC"/>
    <w:rsid w:val="00F2363E"/>
    <w:rsid w:val="00F23762"/>
    <w:rsid w:val="00F32B40"/>
    <w:rsid w:val="00F35942"/>
    <w:rsid w:val="00F41E0F"/>
    <w:rsid w:val="00F43135"/>
    <w:rsid w:val="00F51F97"/>
    <w:rsid w:val="00F5322F"/>
    <w:rsid w:val="00F60035"/>
    <w:rsid w:val="00F614CE"/>
    <w:rsid w:val="00F67D08"/>
    <w:rsid w:val="00F74183"/>
    <w:rsid w:val="00F7459B"/>
    <w:rsid w:val="00F76C4E"/>
    <w:rsid w:val="00F840A8"/>
    <w:rsid w:val="00F84767"/>
    <w:rsid w:val="00F906FF"/>
    <w:rsid w:val="00F96AC2"/>
    <w:rsid w:val="00F973EB"/>
    <w:rsid w:val="00FA464C"/>
    <w:rsid w:val="00FA7645"/>
    <w:rsid w:val="00FB7E7F"/>
    <w:rsid w:val="00FC1706"/>
    <w:rsid w:val="00FD7A0B"/>
    <w:rsid w:val="00FD7DED"/>
    <w:rsid w:val="00FE14E0"/>
    <w:rsid w:val="00FF172A"/>
    <w:rsid w:val="00FF2880"/>
    <w:rsid w:val="00FF43BC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0E232-BA24-4347-A229-F138D7A1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6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786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4786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57C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uiPriority w:val="99"/>
    <w:qFormat/>
    <w:rsid w:val="003D57C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uiPriority w:val="99"/>
    <w:locked/>
    <w:rsid w:val="003D57C8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D57C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D57C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57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3">
    <w:name w:val="Font Style13"/>
    <w:basedOn w:val="a0"/>
    <w:uiPriority w:val="99"/>
    <w:rsid w:val="003D57C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99"/>
    <w:qFormat/>
    <w:rsid w:val="00DE4FA1"/>
    <w:pPr>
      <w:ind w:left="720"/>
      <w:contextualSpacing/>
    </w:pPr>
  </w:style>
  <w:style w:type="paragraph" w:customStyle="1" w:styleId="ConsPlusCell">
    <w:name w:val="ConsPlusCell"/>
    <w:uiPriority w:val="99"/>
    <w:rsid w:val="002177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"/>
    <w:uiPriority w:val="99"/>
    <w:rsid w:val="001A12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pple-converted-space">
    <w:name w:val="apple-converted-space"/>
    <w:basedOn w:val="a0"/>
    <w:uiPriority w:val="99"/>
    <w:rsid w:val="001A1215"/>
    <w:rPr>
      <w:rFonts w:cs="Times New Roman"/>
    </w:rPr>
  </w:style>
  <w:style w:type="table" w:styleId="aa">
    <w:name w:val="Table Grid"/>
    <w:basedOn w:val="a1"/>
    <w:locked/>
    <w:rsid w:val="00A20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1C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C8E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4177E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177E4"/>
    <w:rPr>
      <w:color w:val="800080" w:themeColor="followedHyperlink"/>
      <w:u w:val="single"/>
    </w:rPr>
  </w:style>
  <w:style w:type="character" w:styleId="af">
    <w:name w:val="Intense Emphasis"/>
    <w:basedOn w:val="a0"/>
    <w:uiPriority w:val="21"/>
    <w:qFormat/>
    <w:rsid w:val="004177E4"/>
    <w:rPr>
      <w:i/>
      <w:iCs/>
      <w:color w:val="4F81BD" w:themeColor="accent1"/>
    </w:rPr>
  </w:style>
  <w:style w:type="numbering" w:customStyle="1" w:styleId="1">
    <w:name w:val="Нет списка1"/>
    <w:next w:val="a2"/>
    <w:uiPriority w:val="99"/>
    <w:semiHidden/>
    <w:unhideWhenUsed/>
    <w:rsid w:val="00891CDE"/>
  </w:style>
  <w:style w:type="table" w:customStyle="1" w:styleId="10">
    <w:name w:val="Сетка таблицы1"/>
    <w:basedOn w:val="a1"/>
    <w:next w:val="aa"/>
    <w:rsid w:val="00891C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footer"/>
    <w:basedOn w:val="a"/>
    <w:link w:val="af1"/>
    <w:uiPriority w:val="99"/>
    <w:unhideWhenUsed/>
    <w:rsid w:val="008C616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C616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24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971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24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05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25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0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1286-F475-44EB-B9B1-D687955F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4183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priem_adm</dc:creator>
  <cp:keywords/>
  <dc:description/>
  <cp:lastModifiedBy>opeka-1</cp:lastModifiedBy>
  <cp:revision>63</cp:revision>
  <cp:lastPrinted>2022-12-28T10:11:00Z</cp:lastPrinted>
  <dcterms:created xsi:type="dcterms:W3CDTF">2020-08-28T11:22:00Z</dcterms:created>
  <dcterms:modified xsi:type="dcterms:W3CDTF">2026-01-16T10:57:00Z</dcterms:modified>
</cp:coreProperties>
</file>